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3D4865" w:rsidP="00E74A9F">
      <w:pPr>
        <w:pStyle w:val="Titl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rsidR="001E16B0" w:rsidRPr="001E16B0" w:rsidRDefault="001E16B0" w:rsidP="00345CE4">
      <w:pPr>
        <w:spacing w:before="120" w:after="0"/>
        <w:jc w:val="center"/>
        <w:rPr>
          <w:b/>
          <w:color w:val="5990A5"/>
          <w:sz w:val="22"/>
          <w:lang w:val="fr-BE"/>
        </w:rPr>
      </w:pPr>
      <w:r w:rsidRPr="001E16B0">
        <w:rPr>
          <w:b/>
          <w:color w:val="5990A5"/>
          <w:sz w:val="22"/>
          <w:lang w:val="fr-BE"/>
        </w:rPr>
        <w:t>Version coordonnée en vigueur au 1</w:t>
      </w:r>
      <w:r w:rsidRPr="005C3F60">
        <w:rPr>
          <w:b/>
          <w:color w:val="5990A5"/>
          <w:sz w:val="22"/>
          <w:vertAlign w:val="superscript"/>
          <w:lang w:val="fr-BE"/>
        </w:rPr>
        <w:t>er</w:t>
      </w:r>
      <w:r w:rsidR="005C3F60">
        <w:rPr>
          <w:b/>
          <w:color w:val="5990A5"/>
          <w:sz w:val="22"/>
          <w:lang w:val="fr-BE"/>
        </w:rPr>
        <w:t xml:space="preserve"> </w:t>
      </w:r>
      <w:r w:rsidR="002F6B4C">
        <w:rPr>
          <w:b/>
          <w:color w:val="5990A5"/>
          <w:sz w:val="22"/>
          <w:lang w:val="fr-BE"/>
        </w:rPr>
        <w:t>juillet 2018</w:t>
      </w:r>
    </w:p>
    <w:p w:rsidR="009C1DBA" w:rsidRPr="009C1DBA" w:rsidRDefault="009C1DBA" w:rsidP="009C1DBA">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sidR="003D4865">
        <w:rPr>
          <w:b/>
          <w:color w:val="5990A5"/>
          <w:szCs w:val="20"/>
          <w:lang w:val="fr-BE"/>
        </w:rPr>
        <w:t>de l’Union Nationale</w:t>
      </w:r>
      <w:bookmarkStart w:id="0" w:name="_GoBack"/>
      <w:bookmarkEnd w:id="0"/>
      <w:r w:rsidRPr="009C1DBA">
        <w:rPr>
          <w:b/>
          <w:color w:val="5990A5"/>
          <w:szCs w:val="20"/>
          <w:lang w:val="fr-BE"/>
        </w:rPr>
        <w:t xml:space="preserve"> le 2</w:t>
      </w:r>
      <w:r w:rsidR="00784868">
        <w:rPr>
          <w:b/>
          <w:color w:val="5990A5"/>
          <w:szCs w:val="20"/>
          <w:lang w:val="fr-BE"/>
        </w:rPr>
        <w:t>2</w:t>
      </w:r>
      <w:r w:rsidRPr="009C1DBA">
        <w:rPr>
          <w:b/>
          <w:color w:val="5990A5"/>
          <w:szCs w:val="20"/>
          <w:lang w:val="fr-BE"/>
        </w:rPr>
        <w:t xml:space="preserve"> juin 201</w:t>
      </w:r>
      <w:r w:rsidR="002F6B4C">
        <w:rPr>
          <w:b/>
          <w:color w:val="5990A5"/>
          <w:szCs w:val="20"/>
          <w:lang w:val="fr-BE"/>
        </w:rPr>
        <w:t>8</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approuvées par le Conseil d’Office de Contrôle des mutualités et des unions nationales de mutualités le </w:t>
      </w:r>
      <w:r w:rsidR="00FC0420">
        <w:rPr>
          <w:b/>
          <w:color w:val="5990A5"/>
          <w:szCs w:val="20"/>
          <w:lang w:val="fr-BE"/>
        </w:rPr>
        <w:t>2</w:t>
      </w:r>
      <w:r w:rsidR="00445B3C">
        <w:rPr>
          <w:b/>
          <w:color w:val="5990A5"/>
          <w:szCs w:val="20"/>
          <w:lang w:val="fr-BE"/>
        </w:rPr>
        <w:t>5</w:t>
      </w:r>
      <w:r w:rsidR="00FC0420">
        <w:rPr>
          <w:b/>
          <w:color w:val="5990A5"/>
          <w:szCs w:val="20"/>
          <w:lang w:val="fr-BE"/>
        </w:rPr>
        <w:t xml:space="preserve"> octobre</w:t>
      </w:r>
      <w:r w:rsidRPr="009C1DBA">
        <w:rPr>
          <w:b/>
          <w:color w:val="5990A5"/>
          <w:szCs w:val="20"/>
          <w:lang w:val="fr-BE"/>
        </w:rPr>
        <w:t xml:space="preserve"> 201</w:t>
      </w:r>
      <w:r w:rsidR="00476F2B">
        <w:rPr>
          <w:b/>
          <w:color w:val="5990A5"/>
          <w:szCs w:val="20"/>
          <w:lang w:val="fr-BE"/>
        </w:rPr>
        <w:t>8</w:t>
      </w:r>
      <w:r w:rsidRPr="009C1DBA">
        <w:rPr>
          <w:b/>
          <w:color w:val="5990A5"/>
          <w:szCs w:val="20"/>
          <w:lang w:val="fr-BE"/>
        </w:rPr>
        <w:t>.</w:t>
      </w:r>
    </w:p>
    <w:p w:rsidR="001E16B0" w:rsidRPr="008E1102" w:rsidRDefault="009C1DBA" w:rsidP="009C1DBA">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3B57A7"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1518" w:history="1">
        <w:r w:rsidR="003B57A7" w:rsidRPr="00A602D3">
          <w:rPr>
            <w:rStyle w:val="Hyperlink"/>
            <w:noProof/>
          </w:rPr>
          <w:t>chapitre i - CONSTITUTION - DENOMINATION - SIEGE - CIRCONSCRIPTION ET OBJET</w:t>
        </w:r>
        <w:r w:rsidR="003B57A7">
          <w:rPr>
            <w:noProof/>
            <w:webHidden/>
          </w:rPr>
          <w:tab/>
        </w:r>
        <w:r w:rsidR="003B57A7">
          <w:rPr>
            <w:noProof/>
            <w:webHidden/>
          </w:rPr>
          <w:fldChar w:fldCharType="begin"/>
        </w:r>
        <w:r w:rsidR="003B57A7">
          <w:rPr>
            <w:noProof/>
            <w:webHidden/>
          </w:rPr>
          <w:instrText xml:space="preserve"> PAGEREF _Toc524351518 \h </w:instrText>
        </w:r>
        <w:r w:rsidR="003B57A7">
          <w:rPr>
            <w:noProof/>
            <w:webHidden/>
          </w:rPr>
        </w:r>
        <w:r w:rsidR="003B57A7">
          <w:rPr>
            <w:noProof/>
            <w:webHidden/>
          </w:rPr>
          <w:fldChar w:fldCharType="separate"/>
        </w:r>
        <w:r w:rsidR="003B57A7">
          <w:rPr>
            <w:noProof/>
            <w:webHidden/>
          </w:rPr>
          <w:t>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19" w:history="1">
        <w:r w:rsidR="003B57A7" w:rsidRPr="00A602D3">
          <w:rPr>
            <w:rStyle w:val="Hyperlink"/>
            <w:noProof/>
            <w:lang w:val="fr-BE"/>
          </w:rPr>
          <w:t>Article 1</w:t>
        </w:r>
        <w:r w:rsidR="003B57A7">
          <w:rPr>
            <w:noProof/>
            <w:webHidden/>
          </w:rPr>
          <w:tab/>
        </w:r>
        <w:r w:rsidR="003B57A7">
          <w:rPr>
            <w:noProof/>
            <w:webHidden/>
          </w:rPr>
          <w:fldChar w:fldCharType="begin"/>
        </w:r>
        <w:r w:rsidR="003B57A7">
          <w:rPr>
            <w:noProof/>
            <w:webHidden/>
          </w:rPr>
          <w:instrText xml:space="preserve"> PAGEREF _Toc524351519 \h </w:instrText>
        </w:r>
        <w:r w:rsidR="003B57A7">
          <w:rPr>
            <w:noProof/>
            <w:webHidden/>
          </w:rPr>
        </w:r>
        <w:r w:rsidR="003B57A7">
          <w:rPr>
            <w:noProof/>
            <w:webHidden/>
          </w:rPr>
          <w:fldChar w:fldCharType="separate"/>
        </w:r>
        <w:r w:rsidR="003B57A7">
          <w:rPr>
            <w:noProof/>
            <w:webHidden/>
          </w:rPr>
          <w:t>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0" w:history="1">
        <w:r w:rsidR="003B57A7" w:rsidRPr="00A602D3">
          <w:rPr>
            <w:rStyle w:val="Hyperlink"/>
            <w:noProof/>
            <w:lang w:val="fr-BE"/>
          </w:rPr>
          <w:t>Article 2</w:t>
        </w:r>
        <w:r w:rsidR="003B57A7">
          <w:rPr>
            <w:noProof/>
            <w:webHidden/>
          </w:rPr>
          <w:tab/>
        </w:r>
        <w:r w:rsidR="003B57A7">
          <w:rPr>
            <w:noProof/>
            <w:webHidden/>
          </w:rPr>
          <w:fldChar w:fldCharType="begin"/>
        </w:r>
        <w:r w:rsidR="003B57A7">
          <w:rPr>
            <w:noProof/>
            <w:webHidden/>
          </w:rPr>
          <w:instrText xml:space="preserve"> PAGEREF _Toc524351520 \h </w:instrText>
        </w:r>
        <w:r w:rsidR="003B57A7">
          <w:rPr>
            <w:noProof/>
            <w:webHidden/>
          </w:rPr>
        </w:r>
        <w:r w:rsidR="003B57A7">
          <w:rPr>
            <w:noProof/>
            <w:webHidden/>
          </w:rPr>
          <w:fldChar w:fldCharType="separate"/>
        </w:r>
        <w:r w:rsidR="003B57A7">
          <w:rPr>
            <w:noProof/>
            <w:webHidden/>
          </w:rPr>
          <w:t>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1" w:history="1">
        <w:r w:rsidR="003B57A7" w:rsidRPr="00A602D3">
          <w:rPr>
            <w:rStyle w:val="Hyperlink"/>
            <w:noProof/>
            <w:lang w:val="fr-BE"/>
          </w:rPr>
          <w:t>Article 3</w:t>
        </w:r>
        <w:r w:rsidR="003B57A7">
          <w:rPr>
            <w:noProof/>
            <w:webHidden/>
          </w:rPr>
          <w:tab/>
        </w:r>
        <w:r w:rsidR="003B57A7">
          <w:rPr>
            <w:noProof/>
            <w:webHidden/>
          </w:rPr>
          <w:fldChar w:fldCharType="begin"/>
        </w:r>
        <w:r w:rsidR="003B57A7">
          <w:rPr>
            <w:noProof/>
            <w:webHidden/>
          </w:rPr>
          <w:instrText xml:space="preserve"> PAGEREF _Toc524351521 \h </w:instrText>
        </w:r>
        <w:r w:rsidR="003B57A7">
          <w:rPr>
            <w:noProof/>
            <w:webHidden/>
          </w:rPr>
        </w:r>
        <w:r w:rsidR="003B57A7">
          <w:rPr>
            <w:noProof/>
            <w:webHidden/>
          </w:rPr>
          <w:fldChar w:fldCharType="separate"/>
        </w:r>
        <w:r w:rsidR="003B57A7">
          <w:rPr>
            <w:noProof/>
            <w:webHidden/>
          </w:rPr>
          <w:t>8</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522" w:history="1">
        <w:r w:rsidR="003B57A7" w:rsidRPr="00A602D3">
          <w:rPr>
            <w:rStyle w:val="Hyperlink"/>
            <w:noProof/>
          </w:rPr>
          <w:t>chapitre ii - COMPOSITION DE L'UNION NATIONALE</w:t>
        </w:r>
        <w:r w:rsidR="003B57A7">
          <w:rPr>
            <w:noProof/>
            <w:webHidden/>
          </w:rPr>
          <w:tab/>
        </w:r>
        <w:r w:rsidR="003B57A7">
          <w:rPr>
            <w:noProof/>
            <w:webHidden/>
          </w:rPr>
          <w:fldChar w:fldCharType="begin"/>
        </w:r>
        <w:r w:rsidR="003B57A7">
          <w:rPr>
            <w:noProof/>
            <w:webHidden/>
          </w:rPr>
          <w:instrText xml:space="preserve"> PAGEREF _Toc524351522 \h </w:instrText>
        </w:r>
        <w:r w:rsidR="003B57A7">
          <w:rPr>
            <w:noProof/>
            <w:webHidden/>
          </w:rPr>
        </w:r>
        <w:r w:rsidR="003B57A7">
          <w:rPr>
            <w:noProof/>
            <w:webHidden/>
          </w:rPr>
          <w:fldChar w:fldCharType="separate"/>
        </w:r>
        <w:r w:rsidR="003B57A7">
          <w:rPr>
            <w:noProof/>
            <w:webHidden/>
          </w:rPr>
          <w:t>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3" w:history="1">
        <w:r w:rsidR="003B57A7" w:rsidRPr="00A602D3">
          <w:rPr>
            <w:rStyle w:val="Hyperlink"/>
            <w:noProof/>
            <w:lang w:val="fr-BE"/>
          </w:rPr>
          <w:t>Article 4</w:t>
        </w:r>
        <w:r w:rsidR="003B57A7">
          <w:rPr>
            <w:noProof/>
            <w:webHidden/>
          </w:rPr>
          <w:tab/>
        </w:r>
        <w:r w:rsidR="003B57A7">
          <w:rPr>
            <w:noProof/>
            <w:webHidden/>
          </w:rPr>
          <w:fldChar w:fldCharType="begin"/>
        </w:r>
        <w:r w:rsidR="003B57A7">
          <w:rPr>
            <w:noProof/>
            <w:webHidden/>
          </w:rPr>
          <w:instrText xml:space="preserve"> PAGEREF _Toc524351523 \h </w:instrText>
        </w:r>
        <w:r w:rsidR="003B57A7">
          <w:rPr>
            <w:noProof/>
            <w:webHidden/>
          </w:rPr>
        </w:r>
        <w:r w:rsidR="003B57A7">
          <w:rPr>
            <w:noProof/>
            <w:webHidden/>
          </w:rPr>
          <w:fldChar w:fldCharType="separate"/>
        </w:r>
        <w:r w:rsidR="003B57A7">
          <w:rPr>
            <w:noProof/>
            <w:webHidden/>
          </w:rPr>
          <w:t>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4" w:history="1">
        <w:r w:rsidR="003B57A7" w:rsidRPr="00A602D3">
          <w:rPr>
            <w:rStyle w:val="Hyperlink"/>
            <w:noProof/>
            <w:lang w:val="fr-BE"/>
          </w:rPr>
          <w:t>Article 5</w:t>
        </w:r>
        <w:r w:rsidR="003B57A7">
          <w:rPr>
            <w:noProof/>
            <w:webHidden/>
          </w:rPr>
          <w:tab/>
        </w:r>
        <w:r w:rsidR="003B57A7">
          <w:rPr>
            <w:noProof/>
            <w:webHidden/>
          </w:rPr>
          <w:fldChar w:fldCharType="begin"/>
        </w:r>
        <w:r w:rsidR="003B57A7">
          <w:rPr>
            <w:noProof/>
            <w:webHidden/>
          </w:rPr>
          <w:instrText xml:space="preserve"> PAGEREF _Toc524351524 \h </w:instrText>
        </w:r>
        <w:r w:rsidR="003B57A7">
          <w:rPr>
            <w:noProof/>
            <w:webHidden/>
          </w:rPr>
        </w:r>
        <w:r w:rsidR="003B57A7">
          <w:rPr>
            <w:noProof/>
            <w:webHidden/>
          </w:rPr>
          <w:fldChar w:fldCharType="separate"/>
        </w:r>
        <w:r w:rsidR="003B57A7">
          <w:rPr>
            <w:noProof/>
            <w:webHidden/>
          </w:rPr>
          <w:t>9</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525" w:history="1">
        <w:r w:rsidR="003B57A7" w:rsidRPr="00A602D3">
          <w:rPr>
            <w:rStyle w:val="Hyperlink"/>
            <w:noProof/>
          </w:rPr>
          <w:t>chapitre iii - CONDITIONS D'ADMISSION ET DE DEMISSION</w:t>
        </w:r>
        <w:r w:rsidR="003B57A7">
          <w:rPr>
            <w:noProof/>
            <w:webHidden/>
          </w:rPr>
          <w:tab/>
        </w:r>
        <w:r w:rsidR="003B57A7">
          <w:rPr>
            <w:noProof/>
            <w:webHidden/>
          </w:rPr>
          <w:fldChar w:fldCharType="begin"/>
        </w:r>
        <w:r w:rsidR="003B57A7">
          <w:rPr>
            <w:noProof/>
            <w:webHidden/>
          </w:rPr>
          <w:instrText xml:space="preserve"> PAGEREF _Toc524351525 \h </w:instrText>
        </w:r>
        <w:r w:rsidR="003B57A7">
          <w:rPr>
            <w:noProof/>
            <w:webHidden/>
          </w:rPr>
        </w:r>
        <w:r w:rsidR="003B57A7">
          <w:rPr>
            <w:noProof/>
            <w:webHidden/>
          </w:rPr>
          <w:fldChar w:fldCharType="separate"/>
        </w:r>
        <w:r w:rsidR="003B57A7">
          <w:rPr>
            <w:noProof/>
            <w:webHidden/>
          </w:rPr>
          <w:t>10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6" w:history="1">
        <w:r w:rsidR="003B57A7" w:rsidRPr="00A602D3">
          <w:rPr>
            <w:rStyle w:val="Hyperlink"/>
            <w:noProof/>
            <w:lang w:val="fr-BE"/>
          </w:rPr>
          <w:t>SECTION 1 - Conditions d'admission</w:t>
        </w:r>
        <w:r w:rsidR="003B57A7">
          <w:rPr>
            <w:noProof/>
            <w:webHidden/>
          </w:rPr>
          <w:tab/>
        </w:r>
        <w:r w:rsidR="003B57A7">
          <w:rPr>
            <w:noProof/>
            <w:webHidden/>
          </w:rPr>
          <w:fldChar w:fldCharType="begin"/>
        </w:r>
        <w:r w:rsidR="003B57A7">
          <w:rPr>
            <w:noProof/>
            <w:webHidden/>
          </w:rPr>
          <w:instrText xml:space="preserve"> PAGEREF _Toc524351526 \h </w:instrText>
        </w:r>
        <w:r w:rsidR="003B57A7">
          <w:rPr>
            <w:noProof/>
            <w:webHidden/>
          </w:rPr>
        </w:r>
        <w:r w:rsidR="003B57A7">
          <w:rPr>
            <w:noProof/>
            <w:webHidden/>
          </w:rPr>
          <w:fldChar w:fldCharType="separate"/>
        </w:r>
        <w:r w:rsidR="003B57A7">
          <w:rPr>
            <w:noProof/>
            <w:webHidden/>
          </w:rPr>
          <w:t>10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7" w:history="1">
        <w:r w:rsidR="003B57A7" w:rsidRPr="00A602D3">
          <w:rPr>
            <w:rStyle w:val="Hyperlink"/>
            <w:noProof/>
            <w:lang w:val="fr-BE"/>
          </w:rPr>
          <w:t>Article 6</w:t>
        </w:r>
        <w:r w:rsidR="003B57A7">
          <w:rPr>
            <w:noProof/>
            <w:webHidden/>
          </w:rPr>
          <w:tab/>
        </w:r>
        <w:r w:rsidR="003B57A7">
          <w:rPr>
            <w:noProof/>
            <w:webHidden/>
          </w:rPr>
          <w:fldChar w:fldCharType="begin"/>
        </w:r>
        <w:r w:rsidR="003B57A7">
          <w:rPr>
            <w:noProof/>
            <w:webHidden/>
          </w:rPr>
          <w:instrText xml:space="preserve"> PAGEREF _Toc524351527 \h </w:instrText>
        </w:r>
        <w:r w:rsidR="003B57A7">
          <w:rPr>
            <w:noProof/>
            <w:webHidden/>
          </w:rPr>
        </w:r>
        <w:r w:rsidR="003B57A7">
          <w:rPr>
            <w:noProof/>
            <w:webHidden/>
          </w:rPr>
          <w:fldChar w:fldCharType="separate"/>
        </w:r>
        <w:r w:rsidR="003B57A7">
          <w:rPr>
            <w:noProof/>
            <w:webHidden/>
          </w:rPr>
          <w:t>10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8" w:history="1">
        <w:r w:rsidR="003B57A7" w:rsidRPr="00A602D3">
          <w:rPr>
            <w:rStyle w:val="Hyperlink"/>
            <w:noProof/>
            <w:lang w:val="fr-BE"/>
          </w:rPr>
          <w:t>Article 7</w:t>
        </w:r>
        <w:r w:rsidR="003B57A7">
          <w:rPr>
            <w:noProof/>
            <w:webHidden/>
          </w:rPr>
          <w:tab/>
        </w:r>
        <w:r w:rsidR="003B57A7">
          <w:rPr>
            <w:noProof/>
            <w:webHidden/>
          </w:rPr>
          <w:fldChar w:fldCharType="begin"/>
        </w:r>
        <w:r w:rsidR="003B57A7">
          <w:rPr>
            <w:noProof/>
            <w:webHidden/>
          </w:rPr>
          <w:instrText xml:space="preserve"> PAGEREF _Toc524351528 \h </w:instrText>
        </w:r>
        <w:r w:rsidR="003B57A7">
          <w:rPr>
            <w:noProof/>
            <w:webHidden/>
          </w:rPr>
        </w:r>
        <w:r w:rsidR="003B57A7">
          <w:rPr>
            <w:noProof/>
            <w:webHidden/>
          </w:rPr>
          <w:fldChar w:fldCharType="separate"/>
        </w:r>
        <w:r w:rsidR="003B57A7">
          <w:rPr>
            <w:noProof/>
            <w:webHidden/>
          </w:rPr>
          <w:t>10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29" w:history="1">
        <w:r w:rsidR="003B57A7" w:rsidRPr="00A602D3">
          <w:rPr>
            <w:rStyle w:val="Hyperlink"/>
            <w:noProof/>
            <w:lang w:val="fr-BE"/>
          </w:rPr>
          <w:t>Article 8</w:t>
        </w:r>
        <w:r w:rsidR="003B57A7">
          <w:rPr>
            <w:noProof/>
            <w:webHidden/>
          </w:rPr>
          <w:tab/>
        </w:r>
        <w:r w:rsidR="003B57A7">
          <w:rPr>
            <w:noProof/>
            <w:webHidden/>
          </w:rPr>
          <w:fldChar w:fldCharType="begin"/>
        </w:r>
        <w:r w:rsidR="003B57A7">
          <w:rPr>
            <w:noProof/>
            <w:webHidden/>
          </w:rPr>
          <w:instrText xml:space="preserve"> PAGEREF _Toc524351529 \h </w:instrText>
        </w:r>
        <w:r w:rsidR="003B57A7">
          <w:rPr>
            <w:noProof/>
            <w:webHidden/>
          </w:rPr>
        </w:r>
        <w:r w:rsidR="003B57A7">
          <w:rPr>
            <w:noProof/>
            <w:webHidden/>
          </w:rPr>
          <w:fldChar w:fldCharType="separate"/>
        </w:r>
        <w:r w:rsidR="003B57A7">
          <w:rPr>
            <w:noProof/>
            <w:webHidden/>
          </w:rPr>
          <w:t>10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0" w:history="1">
        <w:r w:rsidR="003B57A7" w:rsidRPr="00A602D3">
          <w:rPr>
            <w:rStyle w:val="Hyperlink"/>
            <w:noProof/>
            <w:lang w:val="fr-BE"/>
          </w:rPr>
          <w:t>SECTION 2 : Collaboration à la gestion de l'Assurance Obligatoire Soins de Santé et Indemnité</w:t>
        </w:r>
        <w:r w:rsidR="003B57A7">
          <w:rPr>
            <w:noProof/>
            <w:webHidden/>
          </w:rPr>
          <w:tab/>
        </w:r>
        <w:r w:rsidR="003B57A7">
          <w:rPr>
            <w:noProof/>
            <w:webHidden/>
          </w:rPr>
          <w:fldChar w:fldCharType="begin"/>
        </w:r>
        <w:r w:rsidR="003B57A7">
          <w:rPr>
            <w:noProof/>
            <w:webHidden/>
          </w:rPr>
          <w:instrText xml:space="preserve"> PAGEREF _Toc524351530 \h </w:instrText>
        </w:r>
        <w:r w:rsidR="003B57A7">
          <w:rPr>
            <w:noProof/>
            <w:webHidden/>
          </w:rPr>
        </w:r>
        <w:r w:rsidR="003B57A7">
          <w:rPr>
            <w:noProof/>
            <w:webHidden/>
          </w:rPr>
          <w:fldChar w:fldCharType="separate"/>
        </w:r>
        <w:r w:rsidR="003B57A7">
          <w:rPr>
            <w:noProof/>
            <w:webHidden/>
          </w:rPr>
          <w:t>11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1" w:history="1">
        <w:r w:rsidR="003B57A7" w:rsidRPr="00A602D3">
          <w:rPr>
            <w:rStyle w:val="Hyperlink"/>
            <w:noProof/>
            <w:lang w:val="fr-BE"/>
          </w:rPr>
          <w:t>Article 9</w:t>
        </w:r>
        <w:r w:rsidR="003B57A7">
          <w:rPr>
            <w:noProof/>
            <w:webHidden/>
          </w:rPr>
          <w:tab/>
        </w:r>
        <w:r w:rsidR="003B57A7">
          <w:rPr>
            <w:noProof/>
            <w:webHidden/>
          </w:rPr>
          <w:fldChar w:fldCharType="begin"/>
        </w:r>
        <w:r w:rsidR="003B57A7">
          <w:rPr>
            <w:noProof/>
            <w:webHidden/>
          </w:rPr>
          <w:instrText xml:space="preserve"> PAGEREF _Toc524351531 \h </w:instrText>
        </w:r>
        <w:r w:rsidR="003B57A7">
          <w:rPr>
            <w:noProof/>
            <w:webHidden/>
          </w:rPr>
        </w:r>
        <w:r w:rsidR="003B57A7">
          <w:rPr>
            <w:noProof/>
            <w:webHidden/>
          </w:rPr>
          <w:fldChar w:fldCharType="separate"/>
        </w:r>
        <w:r w:rsidR="003B57A7">
          <w:rPr>
            <w:noProof/>
            <w:webHidden/>
          </w:rPr>
          <w:t>11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2" w:history="1">
        <w:r w:rsidR="003B57A7" w:rsidRPr="00A602D3">
          <w:rPr>
            <w:rStyle w:val="Hyperlink"/>
            <w:noProof/>
            <w:lang w:val="fr-BE"/>
          </w:rPr>
          <w:t>SECTION 3 : Démission</w:t>
        </w:r>
        <w:r w:rsidR="003B57A7">
          <w:rPr>
            <w:noProof/>
            <w:webHidden/>
          </w:rPr>
          <w:tab/>
        </w:r>
        <w:r w:rsidR="003B57A7">
          <w:rPr>
            <w:noProof/>
            <w:webHidden/>
          </w:rPr>
          <w:fldChar w:fldCharType="begin"/>
        </w:r>
        <w:r w:rsidR="003B57A7">
          <w:rPr>
            <w:noProof/>
            <w:webHidden/>
          </w:rPr>
          <w:instrText xml:space="preserve"> PAGEREF _Toc524351532 \h </w:instrText>
        </w:r>
        <w:r w:rsidR="003B57A7">
          <w:rPr>
            <w:noProof/>
            <w:webHidden/>
          </w:rPr>
        </w:r>
        <w:r w:rsidR="003B57A7">
          <w:rPr>
            <w:noProof/>
            <w:webHidden/>
          </w:rPr>
          <w:fldChar w:fldCharType="separate"/>
        </w:r>
        <w:r w:rsidR="003B57A7">
          <w:rPr>
            <w:noProof/>
            <w:webHidden/>
          </w:rPr>
          <w:t>12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3" w:history="1">
        <w:r w:rsidR="003B57A7" w:rsidRPr="00A602D3">
          <w:rPr>
            <w:rStyle w:val="Hyperlink"/>
            <w:noProof/>
            <w:lang w:val="fr-BE"/>
          </w:rPr>
          <w:t>Article 10</w:t>
        </w:r>
        <w:r w:rsidR="003B57A7">
          <w:rPr>
            <w:noProof/>
            <w:webHidden/>
          </w:rPr>
          <w:tab/>
        </w:r>
        <w:r w:rsidR="003B57A7">
          <w:rPr>
            <w:noProof/>
            <w:webHidden/>
          </w:rPr>
          <w:fldChar w:fldCharType="begin"/>
        </w:r>
        <w:r w:rsidR="003B57A7">
          <w:rPr>
            <w:noProof/>
            <w:webHidden/>
          </w:rPr>
          <w:instrText xml:space="preserve"> PAGEREF _Toc524351533 \h </w:instrText>
        </w:r>
        <w:r w:rsidR="003B57A7">
          <w:rPr>
            <w:noProof/>
            <w:webHidden/>
          </w:rPr>
        </w:r>
        <w:r w:rsidR="003B57A7">
          <w:rPr>
            <w:noProof/>
            <w:webHidden/>
          </w:rPr>
          <w:fldChar w:fldCharType="separate"/>
        </w:r>
        <w:r w:rsidR="003B57A7">
          <w:rPr>
            <w:noProof/>
            <w:webHidden/>
          </w:rPr>
          <w:t>12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4" w:history="1">
        <w:r w:rsidR="003B57A7" w:rsidRPr="00A602D3">
          <w:rPr>
            <w:rStyle w:val="Hyperlink"/>
            <w:noProof/>
            <w:lang w:val="fr-BE"/>
          </w:rPr>
          <w:t>Article 11</w:t>
        </w:r>
        <w:r w:rsidR="003B57A7">
          <w:rPr>
            <w:noProof/>
            <w:webHidden/>
          </w:rPr>
          <w:tab/>
        </w:r>
        <w:r w:rsidR="003B57A7">
          <w:rPr>
            <w:noProof/>
            <w:webHidden/>
          </w:rPr>
          <w:fldChar w:fldCharType="begin"/>
        </w:r>
        <w:r w:rsidR="003B57A7">
          <w:rPr>
            <w:noProof/>
            <w:webHidden/>
          </w:rPr>
          <w:instrText xml:space="preserve"> PAGEREF _Toc524351534 \h </w:instrText>
        </w:r>
        <w:r w:rsidR="003B57A7">
          <w:rPr>
            <w:noProof/>
            <w:webHidden/>
          </w:rPr>
        </w:r>
        <w:r w:rsidR="003B57A7">
          <w:rPr>
            <w:noProof/>
            <w:webHidden/>
          </w:rPr>
          <w:fldChar w:fldCharType="separate"/>
        </w:r>
        <w:r w:rsidR="003B57A7">
          <w:rPr>
            <w:noProof/>
            <w:webHidden/>
          </w:rPr>
          <w:t>12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5" w:history="1">
        <w:r w:rsidR="003B57A7" w:rsidRPr="00A602D3">
          <w:rPr>
            <w:rStyle w:val="Hyperlink"/>
            <w:noProof/>
            <w:lang w:val="fr-BE"/>
          </w:rPr>
          <w:t>Article 12</w:t>
        </w:r>
        <w:r w:rsidR="003B57A7">
          <w:rPr>
            <w:noProof/>
            <w:webHidden/>
          </w:rPr>
          <w:tab/>
        </w:r>
        <w:r w:rsidR="003B57A7">
          <w:rPr>
            <w:noProof/>
            <w:webHidden/>
          </w:rPr>
          <w:fldChar w:fldCharType="begin"/>
        </w:r>
        <w:r w:rsidR="003B57A7">
          <w:rPr>
            <w:noProof/>
            <w:webHidden/>
          </w:rPr>
          <w:instrText xml:space="preserve"> PAGEREF _Toc524351535 \h </w:instrText>
        </w:r>
        <w:r w:rsidR="003B57A7">
          <w:rPr>
            <w:noProof/>
            <w:webHidden/>
          </w:rPr>
        </w:r>
        <w:r w:rsidR="003B57A7">
          <w:rPr>
            <w:noProof/>
            <w:webHidden/>
          </w:rPr>
          <w:fldChar w:fldCharType="separate"/>
        </w:r>
        <w:r w:rsidR="003B57A7">
          <w:rPr>
            <w:noProof/>
            <w:webHidden/>
          </w:rPr>
          <w:t>12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6" w:history="1">
        <w:r w:rsidR="003B57A7" w:rsidRPr="00A602D3">
          <w:rPr>
            <w:rStyle w:val="Hyperlink"/>
            <w:noProof/>
            <w:lang w:val="fr-BE"/>
          </w:rPr>
          <w:t>Article 13</w:t>
        </w:r>
        <w:r w:rsidR="003B57A7">
          <w:rPr>
            <w:noProof/>
            <w:webHidden/>
          </w:rPr>
          <w:tab/>
        </w:r>
        <w:r w:rsidR="003B57A7">
          <w:rPr>
            <w:noProof/>
            <w:webHidden/>
          </w:rPr>
          <w:fldChar w:fldCharType="begin"/>
        </w:r>
        <w:r w:rsidR="003B57A7">
          <w:rPr>
            <w:noProof/>
            <w:webHidden/>
          </w:rPr>
          <w:instrText xml:space="preserve"> PAGEREF _Toc524351536 \h </w:instrText>
        </w:r>
        <w:r w:rsidR="003B57A7">
          <w:rPr>
            <w:noProof/>
            <w:webHidden/>
          </w:rPr>
        </w:r>
        <w:r w:rsidR="003B57A7">
          <w:rPr>
            <w:noProof/>
            <w:webHidden/>
          </w:rPr>
          <w:fldChar w:fldCharType="separate"/>
        </w:r>
        <w:r w:rsidR="003B57A7">
          <w:rPr>
            <w:noProof/>
            <w:webHidden/>
          </w:rPr>
          <w:t>13</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537" w:history="1">
        <w:r w:rsidR="003B57A7" w:rsidRPr="00A602D3">
          <w:rPr>
            <w:rStyle w:val="Hyperlink"/>
            <w:noProof/>
          </w:rPr>
          <w:t>chapitre iii - ORGANES DE L'UNION NATIONALE</w:t>
        </w:r>
        <w:r w:rsidR="003B57A7">
          <w:rPr>
            <w:noProof/>
            <w:webHidden/>
          </w:rPr>
          <w:tab/>
        </w:r>
        <w:r w:rsidR="003B57A7">
          <w:rPr>
            <w:noProof/>
            <w:webHidden/>
          </w:rPr>
          <w:fldChar w:fldCharType="begin"/>
        </w:r>
        <w:r w:rsidR="003B57A7">
          <w:rPr>
            <w:noProof/>
            <w:webHidden/>
          </w:rPr>
          <w:instrText xml:space="preserve"> PAGEREF _Toc524351537 \h </w:instrText>
        </w:r>
        <w:r w:rsidR="003B57A7">
          <w:rPr>
            <w:noProof/>
            <w:webHidden/>
          </w:rPr>
        </w:r>
        <w:r w:rsidR="003B57A7">
          <w:rPr>
            <w:noProof/>
            <w:webHidden/>
          </w:rPr>
          <w:fldChar w:fldCharType="separate"/>
        </w:r>
        <w:r w:rsidR="003B57A7">
          <w:rPr>
            <w:noProof/>
            <w:webHidden/>
          </w:rPr>
          <w:t>14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8" w:history="1">
        <w:r w:rsidR="003B57A7" w:rsidRPr="00A602D3">
          <w:rPr>
            <w:rStyle w:val="Hyperlink"/>
            <w:noProof/>
            <w:lang w:val="fr-BE"/>
          </w:rPr>
          <w:t>SECTION 1 : L’Assemblée Générale</w:t>
        </w:r>
        <w:r w:rsidR="003B57A7">
          <w:rPr>
            <w:noProof/>
            <w:webHidden/>
          </w:rPr>
          <w:tab/>
        </w:r>
        <w:r w:rsidR="003B57A7">
          <w:rPr>
            <w:noProof/>
            <w:webHidden/>
          </w:rPr>
          <w:fldChar w:fldCharType="begin"/>
        </w:r>
        <w:r w:rsidR="003B57A7">
          <w:rPr>
            <w:noProof/>
            <w:webHidden/>
          </w:rPr>
          <w:instrText xml:space="preserve"> PAGEREF _Toc524351538 \h </w:instrText>
        </w:r>
        <w:r w:rsidR="003B57A7">
          <w:rPr>
            <w:noProof/>
            <w:webHidden/>
          </w:rPr>
        </w:r>
        <w:r w:rsidR="003B57A7">
          <w:rPr>
            <w:noProof/>
            <w:webHidden/>
          </w:rPr>
          <w:fldChar w:fldCharType="separate"/>
        </w:r>
        <w:r w:rsidR="003B57A7">
          <w:rPr>
            <w:noProof/>
            <w:webHidden/>
          </w:rPr>
          <w:t>14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39" w:history="1">
        <w:r w:rsidR="003B57A7" w:rsidRPr="00A602D3">
          <w:rPr>
            <w:rStyle w:val="Hyperlink"/>
            <w:noProof/>
            <w:lang w:val="fr-BE"/>
          </w:rPr>
          <w:t>Article 14</w:t>
        </w:r>
        <w:r w:rsidR="003B57A7">
          <w:rPr>
            <w:noProof/>
            <w:webHidden/>
          </w:rPr>
          <w:tab/>
        </w:r>
        <w:r w:rsidR="003B57A7">
          <w:rPr>
            <w:noProof/>
            <w:webHidden/>
          </w:rPr>
          <w:fldChar w:fldCharType="begin"/>
        </w:r>
        <w:r w:rsidR="003B57A7">
          <w:rPr>
            <w:noProof/>
            <w:webHidden/>
          </w:rPr>
          <w:instrText xml:space="preserve"> PAGEREF _Toc524351539 \h </w:instrText>
        </w:r>
        <w:r w:rsidR="003B57A7">
          <w:rPr>
            <w:noProof/>
            <w:webHidden/>
          </w:rPr>
        </w:r>
        <w:r w:rsidR="003B57A7">
          <w:rPr>
            <w:noProof/>
            <w:webHidden/>
          </w:rPr>
          <w:fldChar w:fldCharType="separate"/>
        </w:r>
        <w:r w:rsidR="003B57A7">
          <w:rPr>
            <w:noProof/>
            <w:webHidden/>
          </w:rPr>
          <w:t>14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0" w:history="1">
        <w:r w:rsidR="003B57A7" w:rsidRPr="00A602D3">
          <w:rPr>
            <w:rStyle w:val="Hyperlink"/>
            <w:noProof/>
            <w:lang w:val="fr-BE"/>
          </w:rPr>
          <w:t>Article 15</w:t>
        </w:r>
        <w:r w:rsidR="003B57A7">
          <w:rPr>
            <w:noProof/>
            <w:webHidden/>
          </w:rPr>
          <w:tab/>
        </w:r>
        <w:r w:rsidR="003B57A7">
          <w:rPr>
            <w:noProof/>
            <w:webHidden/>
          </w:rPr>
          <w:fldChar w:fldCharType="begin"/>
        </w:r>
        <w:r w:rsidR="003B57A7">
          <w:rPr>
            <w:noProof/>
            <w:webHidden/>
          </w:rPr>
          <w:instrText xml:space="preserve"> PAGEREF _Toc524351540 \h </w:instrText>
        </w:r>
        <w:r w:rsidR="003B57A7">
          <w:rPr>
            <w:noProof/>
            <w:webHidden/>
          </w:rPr>
        </w:r>
        <w:r w:rsidR="003B57A7">
          <w:rPr>
            <w:noProof/>
            <w:webHidden/>
          </w:rPr>
          <w:fldChar w:fldCharType="separate"/>
        </w:r>
        <w:r w:rsidR="003B57A7">
          <w:rPr>
            <w:noProof/>
            <w:webHidden/>
          </w:rPr>
          <w:t>14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1" w:history="1">
        <w:r w:rsidR="003B57A7" w:rsidRPr="00A602D3">
          <w:rPr>
            <w:rStyle w:val="Hyperlink"/>
            <w:noProof/>
            <w:lang w:val="fr-BE"/>
          </w:rPr>
          <w:t>Article 16</w:t>
        </w:r>
        <w:r w:rsidR="003B57A7">
          <w:rPr>
            <w:noProof/>
            <w:webHidden/>
          </w:rPr>
          <w:tab/>
        </w:r>
        <w:r w:rsidR="003B57A7">
          <w:rPr>
            <w:noProof/>
            <w:webHidden/>
          </w:rPr>
          <w:fldChar w:fldCharType="begin"/>
        </w:r>
        <w:r w:rsidR="003B57A7">
          <w:rPr>
            <w:noProof/>
            <w:webHidden/>
          </w:rPr>
          <w:instrText xml:space="preserve"> PAGEREF _Toc524351541 \h </w:instrText>
        </w:r>
        <w:r w:rsidR="003B57A7">
          <w:rPr>
            <w:noProof/>
            <w:webHidden/>
          </w:rPr>
        </w:r>
        <w:r w:rsidR="003B57A7">
          <w:rPr>
            <w:noProof/>
            <w:webHidden/>
          </w:rPr>
          <w:fldChar w:fldCharType="separate"/>
        </w:r>
        <w:r w:rsidR="003B57A7">
          <w:rPr>
            <w:noProof/>
            <w:webHidden/>
          </w:rPr>
          <w:t>14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2" w:history="1">
        <w:r w:rsidR="003B57A7" w:rsidRPr="00A602D3">
          <w:rPr>
            <w:rStyle w:val="Hyperlink"/>
            <w:noProof/>
            <w:lang w:val="fr-BE"/>
          </w:rPr>
          <w:t>Article 17 : Compétence de l'Assemblée Générale</w:t>
        </w:r>
        <w:r w:rsidR="003B57A7">
          <w:rPr>
            <w:noProof/>
            <w:webHidden/>
          </w:rPr>
          <w:tab/>
        </w:r>
        <w:r w:rsidR="003B57A7">
          <w:rPr>
            <w:noProof/>
            <w:webHidden/>
          </w:rPr>
          <w:fldChar w:fldCharType="begin"/>
        </w:r>
        <w:r w:rsidR="003B57A7">
          <w:rPr>
            <w:noProof/>
            <w:webHidden/>
          </w:rPr>
          <w:instrText xml:space="preserve"> PAGEREF _Toc524351542 \h </w:instrText>
        </w:r>
        <w:r w:rsidR="003B57A7">
          <w:rPr>
            <w:noProof/>
            <w:webHidden/>
          </w:rPr>
        </w:r>
        <w:r w:rsidR="003B57A7">
          <w:rPr>
            <w:noProof/>
            <w:webHidden/>
          </w:rPr>
          <w:fldChar w:fldCharType="separate"/>
        </w:r>
        <w:r w:rsidR="003B57A7">
          <w:rPr>
            <w:noProof/>
            <w:webHidden/>
          </w:rPr>
          <w:t>15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3" w:history="1">
        <w:r w:rsidR="003B57A7" w:rsidRPr="00A602D3">
          <w:rPr>
            <w:rStyle w:val="Hyperlink"/>
            <w:noProof/>
            <w:lang w:val="fr-BE"/>
          </w:rPr>
          <w:t>Article 18</w:t>
        </w:r>
        <w:r w:rsidR="003B57A7">
          <w:rPr>
            <w:noProof/>
            <w:webHidden/>
          </w:rPr>
          <w:tab/>
        </w:r>
        <w:r w:rsidR="003B57A7">
          <w:rPr>
            <w:noProof/>
            <w:webHidden/>
          </w:rPr>
          <w:fldChar w:fldCharType="begin"/>
        </w:r>
        <w:r w:rsidR="003B57A7">
          <w:rPr>
            <w:noProof/>
            <w:webHidden/>
          </w:rPr>
          <w:instrText xml:space="preserve"> PAGEREF _Toc524351543 \h </w:instrText>
        </w:r>
        <w:r w:rsidR="003B57A7">
          <w:rPr>
            <w:noProof/>
            <w:webHidden/>
          </w:rPr>
        </w:r>
        <w:r w:rsidR="003B57A7">
          <w:rPr>
            <w:noProof/>
            <w:webHidden/>
          </w:rPr>
          <w:fldChar w:fldCharType="separate"/>
        </w:r>
        <w:r w:rsidR="003B57A7">
          <w:rPr>
            <w:noProof/>
            <w:webHidden/>
          </w:rPr>
          <w:t>15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4" w:history="1">
        <w:r w:rsidR="003B57A7" w:rsidRPr="00A602D3">
          <w:rPr>
            <w:rStyle w:val="Hyperlink"/>
            <w:noProof/>
            <w:lang w:val="fr-BE"/>
          </w:rPr>
          <w:t>Article 19</w:t>
        </w:r>
        <w:r w:rsidR="003B57A7">
          <w:rPr>
            <w:noProof/>
            <w:webHidden/>
          </w:rPr>
          <w:tab/>
        </w:r>
        <w:r w:rsidR="003B57A7">
          <w:rPr>
            <w:noProof/>
            <w:webHidden/>
          </w:rPr>
          <w:fldChar w:fldCharType="begin"/>
        </w:r>
        <w:r w:rsidR="003B57A7">
          <w:rPr>
            <w:noProof/>
            <w:webHidden/>
          </w:rPr>
          <w:instrText xml:space="preserve"> PAGEREF _Toc524351544 \h </w:instrText>
        </w:r>
        <w:r w:rsidR="003B57A7">
          <w:rPr>
            <w:noProof/>
            <w:webHidden/>
          </w:rPr>
        </w:r>
        <w:r w:rsidR="003B57A7">
          <w:rPr>
            <w:noProof/>
            <w:webHidden/>
          </w:rPr>
          <w:fldChar w:fldCharType="separate"/>
        </w:r>
        <w:r w:rsidR="003B57A7">
          <w:rPr>
            <w:noProof/>
            <w:webHidden/>
          </w:rPr>
          <w:t>15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5" w:history="1">
        <w:r w:rsidR="003B57A7" w:rsidRPr="00A602D3">
          <w:rPr>
            <w:rStyle w:val="Hyperlink"/>
            <w:noProof/>
            <w:lang w:val="fr-BE"/>
          </w:rPr>
          <w:t>Article 20</w:t>
        </w:r>
        <w:r w:rsidR="003B57A7">
          <w:rPr>
            <w:noProof/>
            <w:webHidden/>
          </w:rPr>
          <w:tab/>
        </w:r>
        <w:r w:rsidR="003B57A7">
          <w:rPr>
            <w:noProof/>
            <w:webHidden/>
          </w:rPr>
          <w:fldChar w:fldCharType="begin"/>
        </w:r>
        <w:r w:rsidR="003B57A7">
          <w:rPr>
            <w:noProof/>
            <w:webHidden/>
          </w:rPr>
          <w:instrText xml:space="preserve"> PAGEREF _Toc524351545 \h </w:instrText>
        </w:r>
        <w:r w:rsidR="003B57A7">
          <w:rPr>
            <w:noProof/>
            <w:webHidden/>
          </w:rPr>
        </w:r>
        <w:r w:rsidR="003B57A7">
          <w:rPr>
            <w:noProof/>
            <w:webHidden/>
          </w:rPr>
          <w:fldChar w:fldCharType="separate"/>
        </w:r>
        <w:r w:rsidR="003B57A7">
          <w:rPr>
            <w:noProof/>
            <w:webHidden/>
          </w:rPr>
          <w:t>16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6" w:history="1">
        <w:r w:rsidR="003B57A7" w:rsidRPr="00A602D3">
          <w:rPr>
            <w:rStyle w:val="Hyperlink"/>
            <w:noProof/>
            <w:lang w:val="fr-BE"/>
          </w:rPr>
          <w:t>Article 21</w:t>
        </w:r>
        <w:r w:rsidR="003B57A7">
          <w:rPr>
            <w:noProof/>
            <w:webHidden/>
          </w:rPr>
          <w:tab/>
        </w:r>
        <w:r w:rsidR="003B57A7">
          <w:rPr>
            <w:noProof/>
            <w:webHidden/>
          </w:rPr>
          <w:fldChar w:fldCharType="begin"/>
        </w:r>
        <w:r w:rsidR="003B57A7">
          <w:rPr>
            <w:noProof/>
            <w:webHidden/>
          </w:rPr>
          <w:instrText xml:space="preserve"> PAGEREF _Toc524351546 \h </w:instrText>
        </w:r>
        <w:r w:rsidR="003B57A7">
          <w:rPr>
            <w:noProof/>
            <w:webHidden/>
          </w:rPr>
        </w:r>
        <w:r w:rsidR="003B57A7">
          <w:rPr>
            <w:noProof/>
            <w:webHidden/>
          </w:rPr>
          <w:fldChar w:fldCharType="separate"/>
        </w:r>
        <w:r w:rsidR="003B57A7">
          <w:rPr>
            <w:noProof/>
            <w:webHidden/>
          </w:rPr>
          <w:t>16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7" w:history="1">
        <w:r w:rsidR="003B57A7" w:rsidRPr="00A602D3">
          <w:rPr>
            <w:rStyle w:val="Hyperlink"/>
            <w:noProof/>
            <w:lang w:val="fr-BE"/>
          </w:rPr>
          <w:t>Article 22</w:t>
        </w:r>
        <w:r w:rsidR="003B57A7">
          <w:rPr>
            <w:noProof/>
            <w:webHidden/>
          </w:rPr>
          <w:tab/>
        </w:r>
        <w:r w:rsidR="003B57A7">
          <w:rPr>
            <w:noProof/>
            <w:webHidden/>
          </w:rPr>
          <w:fldChar w:fldCharType="begin"/>
        </w:r>
        <w:r w:rsidR="003B57A7">
          <w:rPr>
            <w:noProof/>
            <w:webHidden/>
          </w:rPr>
          <w:instrText xml:space="preserve"> PAGEREF _Toc524351547 \h </w:instrText>
        </w:r>
        <w:r w:rsidR="003B57A7">
          <w:rPr>
            <w:noProof/>
            <w:webHidden/>
          </w:rPr>
        </w:r>
        <w:r w:rsidR="003B57A7">
          <w:rPr>
            <w:noProof/>
            <w:webHidden/>
          </w:rPr>
          <w:fldChar w:fldCharType="separate"/>
        </w:r>
        <w:r w:rsidR="003B57A7">
          <w:rPr>
            <w:noProof/>
            <w:webHidden/>
          </w:rPr>
          <w:t>16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8" w:history="1">
        <w:r w:rsidR="003B57A7" w:rsidRPr="00A602D3">
          <w:rPr>
            <w:rStyle w:val="Hyperlink"/>
            <w:noProof/>
            <w:lang w:val="fr-BE"/>
          </w:rPr>
          <w:t>Article 23</w:t>
        </w:r>
        <w:r w:rsidR="003B57A7">
          <w:rPr>
            <w:noProof/>
            <w:webHidden/>
          </w:rPr>
          <w:tab/>
        </w:r>
        <w:r w:rsidR="003B57A7">
          <w:rPr>
            <w:noProof/>
            <w:webHidden/>
          </w:rPr>
          <w:fldChar w:fldCharType="begin"/>
        </w:r>
        <w:r w:rsidR="003B57A7">
          <w:rPr>
            <w:noProof/>
            <w:webHidden/>
          </w:rPr>
          <w:instrText xml:space="preserve"> PAGEREF _Toc524351548 \h </w:instrText>
        </w:r>
        <w:r w:rsidR="003B57A7">
          <w:rPr>
            <w:noProof/>
            <w:webHidden/>
          </w:rPr>
        </w:r>
        <w:r w:rsidR="003B57A7">
          <w:rPr>
            <w:noProof/>
            <w:webHidden/>
          </w:rPr>
          <w:fldChar w:fldCharType="separate"/>
        </w:r>
        <w:r w:rsidR="003B57A7">
          <w:rPr>
            <w:noProof/>
            <w:webHidden/>
          </w:rPr>
          <w:t>16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49" w:history="1">
        <w:r w:rsidR="003B57A7" w:rsidRPr="00A602D3">
          <w:rPr>
            <w:rStyle w:val="Hyperlink"/>
            <w:noProof/>
            <w:lang w:val="fr-BE"/>
          </w:rPr>
          <w:t>SECTION 2 : Le Conseil d’Administration</w:t>
        </w:r>
        <w:r w:rsidR="003B57A7">
          <w:rPr>
            <w:noProof/>
            <w:webHidden/>
          </w:rPr>
          <w:tab/>
        </w:r>
        <w:r w:rsidR="003B57A7">
          <w:rPr>
            <w:noProof/>
            <w:webHidden/>
          </w:rPr>
          <w:fldChar w:fldCharType="begin"/>
        </w:r>
        <w:r w:rsidR="003B57A7">
          <w:rPr>
            <w:noProof/>
            <w:webHidden/>
          </w:rPr>
          <w:instrText xml:space="preserve"> PAGEREF _Toc524351549 \h </w:instrText>
        </w:r>
        <w:r w:rsidR="003B57A7">
          <w:rPr>
            <w:noProof/>
            <w:webHidden/>
          </w:rPr>
        </w:r>
        <w:r w:rsidR="003B57A7">
          <w:rPr>
            <w:noProof/>
            <w:webHidden/>
          </w:rPr>
          <w:fldChar w:fldCharType="separate"/>
        </w:r>
        <w:r w:rsidR="003B57A7">
          <w:rPr>
            <w:noProof/>
            <w:webHidden/>
          </w:rPr>
          <w:t>17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0" w:history="1">
        <w:r w:rsidR="003B57A7" w:rsidRPr="00A602D3">
          <w:rPr>
            <w:rStyle w:val="Hyperlink"/>
            <w:noProof/>
            <w:lang w:val="fr-BE"/>
          </w:rPr>
          <w:t>Article 24</w:t>
        </w:r>
        <w:r w:rsidR="003B57A7">
          <w:rPr>
            <w:noProof/>
            <w:webHidden/>
          </w:rPr>
          <w:tab/>
        </w:r>
        <w:r w:rsidR="003B57A7">
          <w:rPr>
            <w:noProof/>
            <w:webHidden/>
          </w:rPr>
          <w:fldChar w:fldCharType="begin"/>
        </w:r>
        <w:r w:rsidR="003B57A7">
          <w:rPr>
            <w:noProof/>
            <w:webHidden/>
          </w:rPr>
          <w:instrText xml:space="preserve"> PAGEREF _Toc524351550 \h </w:instrText>
        </w:r>
        <w:r w:rsidR="003B57A7">
          <w:rPr>
            <w:noProof/>
            <w:webHidden/>
          </w:rPr>
        </w:r>
        <w:r w:rsidR="003B57A7">
          <w:rPr>
            <w:noProof/>
            <w:webHidden/>
          </w:rPr>
          <w:fldChar w:fldCharType="separate"/>
        </w:r>
        <w:r w:rsidR="003B57A7">
          <w:rPr>
            <w:noProof/>
            <w:webHidden/>
          </w:rPr>
          <w:t>17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1" w:history="1">
        <w:r w:rsidR="003B57A7" w:rsidRPr="00A602D3">
          <w:rPr>
            <w:rStyle w:val="Hyperlink"/>
            <w:noProof/>
            <w:lang w:val="fr-BE"/>
          </w:rPr>
          <w:t>Article 25</w:t>
        </w:r>
        <w:r w:rsidR="003B57A7">
          <w:rPr>
            <w:noProof/>
            <w:webHidden/>
          </w:rPr>
          <w:tab/>
        </w:r>
        <w:r w:rsidR="003B57A7">
          <w:rPr>
            <w:noProof/>
            <w:webHidden/>
          </w:rPr>
          <w:fldChar w:fldCharType="begin"/>
        </w:r>
        <w:r w:rsidR="003B57A7">
          <w:rPr>
            <w:noProof/>
            <w:webHidden/>
          </w:rPr>
          <w:instrText xml:space="preserve"> PAGEREF _Toc524351551 \h </w:instrText>
        </w:r>
        <w:r w:rsidR="003B57A7">
          <w:rPr>
            <w:noProof/>
            <w:webHidden/>
          </w:rPr>
        </w:r>
        <w:r w:rsidR="003B57A7">
          <w:rPr>
            <w:noProof/>
            <w:webHidden/>
          </w:rPr>
          <w:fldChar w:fldCharType="separate"/>
        </w:r>
        <w:r w:rsidR="003B57A7">
          <w:rPr>
            <w:noProof/>
            <w:webHidden/>
          </w:rPr>
          <w:t>17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2" w:history="1">
        <w:r w:rsidR="003B57A7" w:rsidRPr="00A602D3">
          <w:rPr>
            <w:rStyle w:val="Hyperlink"/>
            <w:noProof/>
            <w:lang w:val="fr-BE"/>
          </w:rPr>
          <w:t>Article 26</w:t>
        </w:r>
        <w:r w:rsidR="003B57A7">
          <w:rPr>
            <w:noProof/>
            <w:webHidden/>
          </w:rPr>
          <w:tab/>
        </w:r>
        <w:r w:rsidR="003B57A7">
          <w:rPr>
            <w:noProof/>
            <w:webHidden/>
          </w:rPr>
          <w:fldChar w:fldCharType="begin"/>
        </w:r>
        <w:r w:rsidR="003B57A7">
          <w:rPr>
            <w:noProof/>
            <w:webHidden/>
          </w:rPr>
          <w:instrText xml:space="preserve"> PAGEREF _Toc524351552 \h </w:instrText>
        </w:r>
        <w:r w:rsidR="003B57A7">
          <w:rPr>
            <w:noProof/>
            <w:webHidden/>
          </w:rPr>
        </w:r>
        <w:r w:rsidR="003B57A7">
          <w:rPr>
            <w:noProof/>
            <w:webHidden/>
          </w:rPr>
          <w:fldChar w:fldCharType="separate"/>
        </w:r>
        <w:r w:rsidR="003B57A7">
          <w:rPr>
            <w:noProof/>
            <w:webHidden/>
          </w:rPr>
          <w:t>17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3" w:history="1">
        <w:r w:rsidR="003B57A7" w:rsidRPr="00A602D3">
          <w:rPr>
            <w:rStyle w:val="Hyperlink"/>
            <w:noProof/>
            <w:lang w:val="fr-BE"/>
          </w:rPr>
          <w:t>Article 27</w:t>
        </w:r>
        <w:r w:rsidR="003B57A7">
          <w:rPr>
            <w:noProof/>
            <w:webHidden/>
          </w:rPr>
          <w:tab/>
        </w:r>
        <w:r w:rsidR="003B57A7">
          <w:rPr>
            <w:noProof/>
            <w:webHidden/>
          </w:rPr>
          <w:fldChar w:fldCharType="begin"/>
        </w:r>
        <w:r w:rsidR="003B57A7">
          <w:rPr>
            <w:noProof/>
            <w:webHidden/>
          </w:rPr>
          <w:instrText xml:space="preserve"> PAGEREF _Toc524351553 \h </w:instrText>
        </w:r>
        <w:r w:rsidR="003B57A7">
          <w:rPr>
            <w:noProof/>
            <w:webHidden/>
          </w:rPr>
        </w:r>
        <w:r w:rsidR="003B57A7">
          <w:rPr>
            <w:noProof/>
            <w:webHidden/>
          </w:rPr>
          <w:fldChar w:fldCharType="separate"/>
        </w:r>
        <w:r w:rsidR="003B57A7">
          <w:rPr>
            <w:noProof/>
            <w:webHidden/>
          </w:rPr>
          <w:t>17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4" w:history="1">
        <w:r w:rsidR="003B57A7" w:rsidRPr="00A602D3">
          <w:rPr>
            <w:rStyle w:val="Hyperlink"/>
            <w:noProof/>
            <w:lang w:val="fr-BE"/>
          </w:rPr>
          <w:t>Article 28</w:t>
        </w:r>
        <w:r w:rsidR="003B57A7">
          <w:rPr>
            <w:noProof/>
            <w:webHidden/>
          </w:rPr>
          <w:tab/>
        </w:r>
        <w:r w:rsidR="003B57A7">
          <w:rPr>
            <w:noProof/>
            <w:webHidden/>
          </w:rPr>
          <w:fldChar w:fldCharType="begin"/>
        </w:r>
        <w:r w:rsidR="003B57A7">
          <w:rPr>
            <w:noProof/>
            <w:webHidden/>
          </w:rPr>
          <w:instrText xml:space="preserve"> PAGEREF _Toc524351554 \h </w:instrText>
        </w:r>
        <w:r w:rsidR="003B57A7">
          <w:rPr>
            <w:noProof/>
            <w:webHidden/>
          </w:rPr>
        </w:r>
        <w:r w:rsidR="003B57A7">
          <w:rPr>
            <w:noProof/>
            <w:webHidden/>
          </w:rPr>
          <w:fldChar w:fldCharType="separate"/>
        </w:r>
        <w:r w:rsidR="003B57A7">
          <w:rPr>
            <w:noProof/>
            <w:webHidden/>
          </w:rPr>
          <w:t>18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5" w:history="1">
        <w:r w:rsidR="003B57A7" w:rsidRPr="00A602D3">
          <w:rPr>
            <w:rStyle w:val="Hyperlink"/>
            <w:noProof/>
            <w:lang w:val="fr-BE"/>
          </w:rPr>
          <w:t>Article 29</w:t>
        </w:r>
        <w:r w:rsidR="003B57A7">
          <w:rPr>
            <w:noProof/>
            <w:webHidden/>
          </w:rPr>
          <w:tab/>
        </w:r>
        <w:r w:rsidR="003B57A7">
          <w:rPr>
            <w:noProof/>
            <w:webHidden/>
          </w:rPr>
          <w:fldChar w:fldCharType="begin"/>
        </w:r>
        <w:r w:rsidR="003B57A7">
          <w:rPr>
            <w:noProof/>
            <w:webHidden/>
          </w:rPr>
          <w:instrText xml:space="preserve"> PAGEREF _Toc524351555 \h </w:instrText>
        </w:r>
        <w:r w:rsidR="003B57A7">
          <w:rPr>
            <w:noProof/>
            <w:webHidden/>
          </w:rPr>
        </w:r>
        <w:r w:rsidR="003B57A7">
          <w:rPr>
            <w:noProof/>
            <w:webHidden/>
          </w:rPr>
          <w:fldChar w:fldCharType="separate"/>
        </w:r>
        <w:r w:rsidR="003B57A7">
          <w:rPr>
            <w:noProof/>
            <w:webHidden/>
          </w:rPr>
          <w:t>18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6" w:history="1">
        <w:r w:rsidR="003B57A7" w:rsidRPr="00A602D3">
          <w:rPr>
            <w:rStyle w:val="Hyperlink"/>
            <w:noProof/>
            <w:lang w:val="fr-BE"/>
          </w:rPr>
          <w:t>Article 30</w:t>
        </w:r>
        <w:r w:rsidR="003B57A7">
          <w:rPr>
            <w:noProof/>
            <w:webHidden/>
          </w:rPr>
          <w:tab/>
        </w:r>
        <w:r w:rsidR="003B57A7">
          <w:rPr>
            <w:noProof/>
            <w:webHidden/>
          </w:rPr>
          <w:fldChar w:fldCharType="begin"/>
        </w:r>
        <w:r w:rsidR="003B57A7">
          <w:rPr>
            <w:noProof/>
            <w:webHidden/>
          </w:rPr>
          <w:instrText xml:space="preserve"> PAGEREF _Toc524351556 \h </w:instrText>
        </w:r>
        <w:r w:rsidR="003B57A7">
          <w:rPr>
            <w:noProof/>
            <w:webHidden/>
          </w:rPr>
        </w:r>
        <w:r w:rsidR="003B57A7">
          <w:rPr>
            <w:noProof/>
            <w:webHidden/>
          </w:rPr>
          <w:fldChar w:fldCharType="separate"/>
        </w:r>
        <w:r w:rsidR="003B57A7">
          <w:rPr>
            <w:noProof/>
            <w:webHidden/>
          </w:rPr>
          <w:t>18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7" w:history="1">
        <w:r w:rsidR="003B57A7" w:rsidRPr="00A602D3">
          <w:rPr>
            <w:rStyle w:val="Hyperlink"/>
            <w:noProof/>
            <w:lang w:val="fr-BE"/>
          </w:rPr>
          <w:t>Article 31</w:t>
        </w:r>
        <w:r w:rsidR="003B57A7">
          <w:rPr>
            <w:noProof/>
            <w:webHidden/>
          </w:rPr>
          <w:tab/>
        </w:r>
        <w:r w:rsidR="003B57A7">
          <w:rPr>
            <w:noProof/>
            <w:webHidden/>
          </w:rPr>
          <w:fldChar w:fldCharType="begin"/>
        </w:r>
        <w:r w:rsidR="003B57A7">
          <w:rPr>
            <w:noProof/>
            <w:webHidden/>
          </w:rPr>
          <w:instrText xml:space="preserve"> PAGEREF _Toc524351557 \h </w:instrText>
        </w:r>
        <w:r w:rsidR="003B57A7">
          <w:rPr>
            <w:noProof/>
            <w:webHidden/>
          </w:rPr>
        </w:r>
        <w:r w:rsidR="003B57A7">
          <w:rPr>
            <w:noProof/>
            <w:webHidden/>
          </w:rPr>
          <w:fldChar w:fldCharType="separate"/>
        </w:r>
        <w:r w:rsidR="003B57A7">
          <w:rPr>
            <w:noProof/>
            <w:webHidden/>
          </w:rPr>
          <w:t>18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8" w:history="1">
        <w:r w:rsidR="003B57A7" w:rsidRPr="00A602D3">
          <w:rPr>
            <w:rStyle w:val="Hyperlink"/>
            <w:noProof/>
            <w:lang w:val="fr-BE"/>
          </w:rPr>
          <w:t>Article 32</w:t>
        </w:r>
        <w:r w:rsidR="003B57A7">
          <w:rPr>
            <w:noProof/>
            <w:webHidden/>
          </w:rPr>
          <w:tab/>
        </w:r>
        <w:r w:rsidR="003B57A7">
          <w:rPr>
            <w:noProof/>
            <w:webHidden/>
          </w:rPr>
          <w:fldChar w:fldCharType="begin"/>
        </w:r>
        <w:r w:rsidR="003B57A7">
          <w:rPr>
            <w:noProof/>
            <w:webHidden/>
          </w:rPr>
          <w:instrText xml:space="preserve"> PAGEREF _Toc524351558 \h </w:instrText>
        </w:r>
        <w:r w:rsidR="003B57A7">
          <w:rPr>
            <w:noProof/>
            <w:webHidden/>
          </w:rPr>
        </w:r>
        <w:r w:rsidR="003B57A7">
          <w:rPr>
            <w:noProof/>
            <w:webHidden/>
          </w:rPr>
          <w:fldChar w:fldCharType="separate"/>
        </w:r>
        <w:r w:rsidR="003B57A7">
          <w:rPr>
            <w:noProof/>
            <w:webHidden/>
          </w:rPr>
          <w:t>19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59" w:history="1">
        <w:r w:rsidR="003B57A7" w:rsidRPr="00A602D3">
          <w:rPr>
            <w:rStyle w:val="Hyperlink"/>
            <w:noProof/>
            <w:lang w:val="fr-BE"/>
          </w:rPr>
          <w:t>Article 33</w:t>
        </w:r>
        <w:r w:rsidR="003B57A7">
          <w:rPr>
            <w:noProof/>
            <w:webHidden/>
          </w:rPr>
          <w:tab/>
        </w:r>
        <w:r w:rsidR="003B57A7">
          <w:rPr>
            <w:noProof/>
            <w:webHidden/>
          </w:rPr>
          <w:fldChar w:fldCharType="begin"/>
        </w:r>
        <w:r w:rsidR="003B57A7">
          <w:rPr>
            <w:noProof/>
            <w:webHidden/>
          </w:rPr>
          <w:instrText xml:space="preserve"> PAGEREF _Toc524351559 \h </w:instrText>
        </w:r>
        <w:r w:rsidR="003B57A7">
          <w:rPr>
            <w:noProof/>
            <w:webHidden/>
          </w:rPr>
        </w:r>
        <w:r w:rsidR="003B57A7">
          <w:rPr>
            <w:noProof/>
            <w:webHidden/>
          </w:rPr>
          <w:fldChar w:fldCharType="separate"/>
        </w:r>
        <w:r w:rsidR="003B57A7">
          <w:rPr>
            <w:noProof/>
            <w:webHidden/>
          </w:rPr>
          <w:t>20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0" w:history="1">
        <w:r w:rsidR="003B57A7" w:rsidRPr="00A602D3">
          <w:rPr>
            <w:rStyle w:val="Hyperlink"/>
            <w:noProof/>
            <w:lang w:val="fr-BE"/>
          </w:rPr>
          <w:t>Article 34</w:t>
        </w:r>
        <w:r w:rsidR="003B57A7">
          <w:rPr>
            <w:noProof/>
            <w:webHidden/>
          </w:rPr>
          <w:tab/>
        </w:r>
        <w:r w:rsidR="003B57A7">
          <w:rPr>
            <w:noProof/>
            <w:webHidden/>
          </w:rPr>
          <w:fldChar w:fldCharType="begin"/>
        </w:r>
        <w:r w:rsidR="003B57A7">
          <w:rPr>
            <w:noProof/>
            <w:webHidden/>
          </w:rPr>
          <w:instrText xml:space="preserve"> PAGEREF _Toc524351560 \h </w:instrText>
        </w:r>
        <w:r w:rsidR="003B57A7">
          <w:rPr>
            <w:noProof/>
            <w:webHidden/>
          </w:rPr>
        </w:r>
        <w:r w:rsidR="003B57A7">
          <w:rPr>
            <w:noProof/>
            <w:webHidden/>
          </w:rPr>
          <w:fldChar w:fldCharType="separate"/>
        </w:r>
        <w:r w:rsidR="003B57A7">
          <w:rPr>
            <w:noProof/>
            <w:webHidden/>
          </w:rPr>
          <w:t>20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1" w:history="1">
        <w:r w:rsidR="003B57A7" w:rsidRPr="00A602D3">
          <w:rPr>
            <w:rStyle w:val="Hyperlink"/>
            <w:noProof/>
            <w:lang w:val="fr-BE"/>
          </w:rPr>
          <w:t>Article 35</w:t>
        </w:r>
        <w:r w:rsidR="003B57A7">
          <w:rPr>
            <w:noProof/>
            <w:webHidden/>
          </w:rPr>
          <w:tab/>
        </w:r>
        <w:r w:rsidR="003B57A7">
          <w:rPr>
            <w:noProof/>
            <w:webHidden/>
          </w:rPr>
          <w:fldChar w:fldCharType="begin"/>
        </w:r>
        <w:r w:rsidR="003B57A7">
          <w:rPr>
            <w:noProof/>
            <w:webHidden/>
          </w:rPr>
          <w:instrText xml:space="preserve"> PAGEREF _Toc524351561 \h </w:instrText>
        </w:r>
        <w:r w:rsidR="003B57A7">
          <w:rPr>
            <w:noProof/>
            <w:webHidden/>
          </w:rPr>
        </w:r>
        <w:r w:rsidR="003B57A7">
          <w:rPr>
            <w:noProof/>
            <w:webHidden/>
          </w:rPr>
          <w:fldChar w:fldCharType="separate"/>
        </w:r>
        <w:r w:rsidR="003B57A7">
          <w:rPr>
            <w:noProof/>
            <w:webHidden/>
          </w:rPr>
          <w:t>20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2" w:history="1">
        <w:r w:rsidR="003B57A7" w:rsidRPr="00A602D3">
          <w:rPr>
            <w:rStyle w:val="Hyperlink"/>
            <w:noProof/>
            <w:lang w:val="fr-BE"/>
          </w:rPr>
          <w:t>Article 36</w:t>
        </w:r>
        <w:r w:rsidR="003B57A7">
          <w:rPr>
            <w:noProof/>
            <w:webHidden/>
          </w:rPr>
          <w:tab/>
        </w:r>
        <w:r w:rsidR="003B57A7">
          <w:rPr>
            <w:noProof/>
            <w:webHidden/>
          </w:rPr>
          <w:fldChar w:fldCharType="begin"/>
        </w:r>
        <w:r w:rsidR="003B57A7">
          <w:rPr>
            <w:noProof/>
            <w:webHidden/>
          </w:rPr>
          <w:instrText xml:space="preserve"> PAGEREF _Toc524351562 \h </w:instrText>
        </w:r>
        <w:r w:rsidR="003B57A7">
          <w:rPr>
            <w:noProof/>
            <w:webHidden/>
          </w:rPr>
        </w:r>
        <w:r w:rsidR="003B57A7">
          <w:rPr>
            <w:noProof/>
            <w:webHidden/>
          </w:rPr>
          <w:fldChar w:fldCharType="separate"/>
        </w:r>
        <w:r w:rsidR="003B57A7">
          <w:rPr>
            <w:noProof/>
            <w:webHidden/>
          </w:rPr>
          <w:t>20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3" w:history="1">
        <w:r w:rsidR="003B57A7" w:rsidRPr="00A602D3">
          <w:rPr>
            <w:rStyle w:val="Hyperlink"/>
            <w:noProof/>
            <w:lang w:val="fr-BE"/>
          </w:rPr>
          <w:t>Le Bureau du Conseil d’Administration</w:t>
        </w:r>
        <w:r w:rsidR="003B57A7">
          <w:rPr>
            <w:noProof/>
            <w:webHidden/>
          </w:rPr>
          <w:tab/>
        </w:r>
        <w:r w:rsidR="003B57A7">
          <w:rPr>
            <w:noProof/>
            <w:webHidden/>
          </w:rPr>
          <w:fldChar w:fldCharType="begin"/>
        </w:r>
        <w:r w:rsidR="003B57A7">
          <w:rPr>
            <w:noProof/>
            <w:webHidden/>
          </w:rPr>
          <w:instrText xml:space="preserve"> PAGEREF _Toc524351563 \h </w:instrText>
        </w:r>
        <w:r w:rsidR="003B57A7">
          <w:rPr>
            <w:noProof/>
            <w:webHidden/>
          </w:rPr>
        </w:r>
        <w:r w:rsidR="003B57A7">
          <w:rPr>
            <w:noProof/>
            <w:webHidden/>
          </w:rPr>
          <w:fldChar w:fldCharType="separate"/>
        </w:r>
        <w:r w:rsidR="003B57A7">
          <w:rPr>
            <w:noProof/>
            <w:webHidden/>
          </w:rPr>
          <w:t>21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4" w:history="1">
        <w:r w:rsidR="003B57A7" w:rsidRPr="00A602D3">
          <w:rPr>
            <w:rStyle w:val="Hyperlink"/>
            <w:noProof/>
            <w:lang w:val="fr-BE"/>
          </w:rPr>
          <w:t>Article 36bis – Bureau du Conseil d’Administration</w:t>
        </w:r>
        <w:r w:rsidR="003B57A7">
          <w:rPr>
            <w:noProof/>
            <w:webHidden/>
          </w:rPr>
          <w:tab/>
        </w:r>
        <w:r w:rsidR="003B57A7">
          <w:rPr>
            <w:noProof/>
            <w:webHidden/>
          </w:rPr>
          <w:fldChar w:fldCharType="begin"/>
        </w:r>
        <w:r w:rsidR="003B57A7">
          <w:rPr>
            <w:noProof/>
            <w:webHidden/>
          </w:rPr>
          <w:instrText xml:space="preserve"> PAGEREF _Toc524351564 \h </w:instrText>
        </w:r>
        <w:r w:rsidR="003B57A7">
          <w:rPr>
            <w:noProof/>
            <w:webHidden/>
          </w:rPr>
        </w:r>
        <w:r w:rsidR="003B57A7">
          <w:rPr>
            <w:noProof/>
            <w:webHidden/>
          </w:rPr>
          <w:fldChar w:fldCharType="separate"/>
        </w:r>
        <w:r w:rsidR="003B57A7">
          <w:rPr>
            <w:noProof/>
            <w:webHidden/>
          </w:rPr>
          <w:t>21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5" w:history="1">
        <w:r w:rsidR="003B57A7" w:rsidRPr="00A602D3">
          <w:rPr>
            <w:rStyle w:val="Hyperlink"/>
            <w:noProof/>
            <w:lang w:val="fr-BE"/>
          </w:rPr>
          <w:t>Article 36ter – Comité d’Audit</w:t>
        </w:r>
        <w:r w:rsidR="003B57A7">
          <w:rPr>
            <w:noProof/>
            <w:webHidden/>
          </w:rPr>
          <w:tab/>
        </w:r>
        <w:r w:rsidR="003B57A7">
          <w:rPr>
            <w:noProof/>
            <w:webHidden/>
          </w:rPr>
          <w:fldChar w:fldCharType="begin"/>
        </w:r>
        <w:r w:rsidR="003B57A7">
          <w:rPr>
            <w:noProof/>
            <w:webHidden/>
          </w:rPr>
          <w:instrText xml:space="preserve"> PAGEREF _Toc524351565 \h </w:instrText>
        </w:r>
        <w:r w:rsidR="003B57A7">
          <w:rPr>
            <w:noProof/>
            <w:webHidden/>
          </w:rPr>
        </w:r>
        <w:r w:rsidR="003B57A7">
          <w:rPr>
            <w:noProof/>
            <w:webHidden/>
          </w:rPr>
          <w:fldChar w:fldCharType="separate"/>
        </w:r>
        <w:r w:rsidR="003B57A7">
          <w:rPr>
            <w:noProof/>
            <w:webHidden/>
          </w:rPr>
          <w:t>21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6" w:history="1">
        <w:r w:rsidR="003B57A7" w:rsidRPr="00A602D3">
          <w:rPr>
            <w:rStyle w:val="Hyperlink"/>
            <w:noProof/>
            <w:lang w:val="fr-BE"/>
          </w:rPr>
          <w:t>Article 36quater – Le Comité de Rémunération et de Nominations</w:t>
        </w:r>
        <w:r w:rsidR="003B57A7">
          <w:rPr>
            <w:noProof/>
            <w:webHidden/>
          </w:rPr>
          <w:tab/>
        </w:r>
        <w:r w:rsidR="003B57A7">
          <w:rPr>
            <w:noProof/>
            <w:webHidden/>
          </w:rPr>
          <w:fldChar w:fldCharType="begin"/>
        </w:r>
        <w:r w:rsidR="003B57A7">
          <w:rPr>
            <w:noProof/>
            <w:webHidden/>
          </w:rPr>
          <w:instrText xml:space="preserve"> PAGEREF _Toc524351566 \h </w:instrText>
        </w:r>
        <w:r w:rsidR="003B57A7">
          <w:rPr>
            <w:noProof/>
            <w:webHidden/>
          </w:rPr>
        </w:r>
        <w:r w:rsidR="003B57A7">
          <w:rPr>
            <w:noProof/>
            <w:webHidden/>
          </w:rPr>
          <w:fldChar w:fldCharType="separate"/>
        </w:r>
        <w:r w:rsidR="003B57A7">
          <w:rPr>
            <w:noProof/>
            <w:webHidden/>
          </w:rPr>
          <w:t>21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7" w:history="1">
        <w:r w:rsidR="003B57A7" w:rsidRPr="00A602D3">
          <w:rPr>
            <w:rStyle w:val="Hyperlink"/>
            <w:noProof/>
            <w:lang w:val="fr-BE"/>
          </w:rPr>
          <w:t>SECTION 3 : Le Comité de Direction</w:t>
        </w:r>
        <w:r w:rsidR="003B57A7">
          <w:rPr>
            <w:noProof/>
            <w:webHidden/>
          </w:rPr>
          <w:tab/>
        </w:r>
        <w:r w:rsidR="003B57A7">
          <w:rPr>
            <w:noProof/>
            <w:webHidden/>
          </w:rPr>
          <w:fldChar w:fldCharType="begin"/>
        </w:r>
        <w:r w:rsidR="003B57A7">
          <w:rPr>
            <w:noProof/>
            <w:webHidden/>
          </w:rPr>
          <w:instrText xml:space="preserve"> PAGEREF _Toc524351567 \h </w:instrText>
        </w:r>
        <w:r w:rsidR="003B57A7">
          <w:rPr>
            <w:noProof/>
            <w:webHidden/>
          </w:rPr>
        </w:r>
        <w:r w:rsidR="003B57A7">
          <w:rPr>
            <w:noProof/>
            <w:webHidden/>
          </w:rPr>
          <w:fldChar w:fldCharType="separate"/>
        </w:r>
        <w:r w:rsidR="003B57A7">
          <w:rPr>
            <w:noProof/>
            <w:webHidden/>
          </w:rPr>
          <w:t>22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8" w:history="1">
        <w:r w:rsidR="003B57A7" w:rsidRPr="00A602D3">
          <w:rPr>
            <w:rStyle w:val="Hyperlink"/>
            <w:noProof/>
            <w:lang w:val="fr-BE"/>
          </w:rPr>
          <w:t>Article 37</w:t>
        </w:r>
        <w:r w:rsidR="003B57A7">
          <w:rPr>
            <w:noProof/>
            <w:webHidden/>
          </w:rPr>
          <w:tab/>
        </w:r>
        <w:r w:rsidR="003B57A7">
          <w:rPr>
            <w:noProof/>
            <w:webHidden/>
          </w:rPr>
          <w:fldChar w:fldCharType="begin"/>
        </w:r>
        <w:r w:rsidR="003B57A7">
          <w:rPr>
            <w:noProof/>
            <w:webHidden/>
          </w:rPr>
          <w:instrText xml:space="preserve"> PAGEREF _Toc524351568 \h </w:instrText>
        </w:r>
        <w:r w:rsidR="003B57A7">
          <w:rPr>
            <w:noProof/>
            <w:webHidden/>
          </w:rPr>
        </w:r>
        <w:r w:rsidR="003B57A7">
          <w:rPr>
            <w:noProof/>
            <w:webHidden/>
          </w:rPr>
          <w:fldChar w:fldCharType="separate"/>
        </w:r>
        <w:r w:rsidR="003B57A7">
          <w:rPr>
            <w:noProof/>
            <w:webHidden/>
          </w:rPr>
          <w:t>22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69" w:history="1">
        <w:r w:rsidR="003B57A7" w:rsidRPr="00A602D3">
          <w:rPr>
            <w:rStyle w:val="Hyperlink"/>
            <w:noProof/>
            <w:lang w:val="fr-BE"/>
          </w:rPr>
          <w:t>Article 38</w:t>
        </w:r>
        <w:r w:rsidR="003B57A7">
          <w:rPr>
            <w:noProof/>
            <w:webHidden/>
          </w:rPr>
          <w:tab/>
        </w:r>
        <w:r w:rsidR="003B57A7">
          <w:rPr>
            <w:noProof/>
            <w:webHidden/>
          </w:rPr>
          <w:fldChar w:fldCharType="begin"/>
        </w:r>
        <w:r w:rsidR="003B57A7">
          <w:rPr>
            <w:noProof/>
            <w:webHidden/>
          </w:rPr>
          <w:instrText xml:space="preserve"> PAGEREF _Toc524351569 \h </w:instrText>
        </w:r>
        <w:r w:rsidR="003B57A7">
          <w:rPr>
            <w:noProof/>
            <w:webHidden/>
          </w:rPr>
        </w:r>
        <w:r w:rsidR="003B57A7">
          <w:rPr>
            <w:noProof/>
            <w:webHidden/>
          </w:rPr>
          <w:fldChar w:fldCharType="separate"/>
        </w:r>
        <w:r w:rsidR="003B57A7">
          <w:rPr>
            <w:noProof/>
            <w:webHidden/>
          </w:rPr>
          <w:t>22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0" w:history="1">
        <w:r w:rsidR="003B57A7" w:rsidRPr="00A602D3">
          <w:rPr>
            <w:rStyle w:val="Hyperlink"/>
            <w:noProof/>
            <w:lang w:val="fr-BE"/>
          </w:rPr>
          <w:t>Article 39</w:t>
        </w:r>
        <w:r w:rsidR="003B57A7">
          <w:rPr>
            <w:noProof/>
            <w:webHidden/>
          </w:rPr>
          <w:tab/>
        </w:r>
        <w:r w:rsidR="003B57A7">
          <w:rPr>
            <w:noProof/>
            <w:webHidden/>
          </w:rPr>
          <w:fldChar w:fldCharType="begin"/>
        </w:r>
        <w:r w:rsidR="003B57A7">
          <w:rPr>
            <w:noProof/>
            <w:webHidden/>
          </w:rPr>
          <w:instrText xml:space="preserve"> PAGEREF _Toc524351570 \h </w:instrText>
        </w:r>
        <w:r w:rsidR="003B57A7">
          <w:rPr>
            <w:noProof/>
            <w:webHidden/>
          </w:rPr>
        </w:r>
        <w:r w:rsidR="003B57A7">
          <w:rPr>
            <w:noProof/>
            <w:webHidden/>
          </w:rPr>
          <w:fldChar w:fldCharType="separate"/>
        </w:r>
        <w:r w:rsidR="003B57A7">
          <w:rPr>
            <w:noProof/>
            <w:webHidden/>
          </w:rPr>
          <w:t>23</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1" w:history="1">
        <w:r w:rsidR="003B57A7" w:rsidRPr="00A602D3">
          <w:rPr>
            <w:rStyle w:val="Hyperlink"/>
            <w:noProof/>
            <w:lang w:val="fr-BE"/>
          </w:rPr>
          <w:t>SECTION 4 : Le Président de l’Union Nationale</w:t>
        </w:r>
        <w:r w:rsidR="003B57A7">
          <w:rPr>
            <w:noProof/>
            <w:webHidden/>
          </w:rPr>
          <w:tab/>
        </w:r>
        <w:r w:rsidR="003B57A7">
          <w:rPr>
            <w:noProof/>
            <w:webHidden/>
          </w:rPr>
          <w:fldChar w:fldCharType="begin"/>
        </w:r>
        <w:r w:rsidR="003B57A7">
          <w:rPr>
            <w:noProof/>
            <w:webHidden/>
          </w:rPr>
          <w:instrText xml:space="preserve"> PAGEREF _Toc524351571 \h </w:instrText>
        </w:r>
        <w:r w:rsidR="003B57A7">
          <w:rPr>
            <w:noProof/>
            <w:webHidden/>
          </w:rPr>
        </w:r>
        <w:r w:rsidR="003B57A7">
          <w:rPr>
            <w:noProof/>
            <w:webHidden/>
          </w:rPr>
          <w:fldChar w:fldCharType="separate"/>
        </w:r>
        <w:r w:rsidR="003B57A7">
          <w:rPr>
            <w:noProof/>
            <w:webHidden/>
          </w:rPr>
          <w:t>25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2" w:history="1">
        <w:r w:rsidR="003B57A7" w:rsidRPr="00A602D3">
          <w:rPr>
            <w:rStyle w:val="Hyperlink"/>
            <w:noProof/>
            <w:lang w:val="fr-BE"/>
          </w:rPr>
          <w:t>Article 40</w:t>
        </w:r>
        <w:r w:rsidR="003B57A7">
          <w:rPr>
            <w:noProof/>
            <w:webHidden/>
          </w:rPr>
          <w:tab/>
        </w:r>
        <w:r w:rsidR="003B57A7">
          <w:rPr>
            <w:noProof/>
            <w:webHidden/>
          </w:rPr>
          <w:fldChar w:fldCharType="begin"/>
        </w:r>
        <w:r w:rsidR="003B57A7">
          <w:rPr>
            <w:noProof/>
            <w:webHidden/>
          </w:rPr>
          <w:instrText xml:space="preserve"> PAGEREF _Toc524351572 \h </w:instrText>
        </w:r>
        <w:r w:rsidR="003B57A7">
          <w:rPr>
            <w:noProof/>
            <w:webHidden/>
          </w:rPr>
        </w:r>
        <w:r w:rsidR="003B57A7">
          <w:rPr>
            <w:noProof/>
            <w:webHidden/>
          </w:rPr>
          <w:fldChar w:fldCharType="separate"/>
        </w:r>
        <w:r w:rsidR="003B57A7">
          <w:rPr>
            <w:noProof/>
            <w:webHidden/>
          </w:rPr>
          <w:t>25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3" w:history="1">
        <w:r w:rsidR="003B57A7" w:rsidRPr="00A602D3">
          <w:rPr>
            <w:rStyle w:val="Hyperlink"/>
            <w:noProof/>
            <w:lang w:val="fr-BE"/>
          </w:rPr>
          <w:t>SECTION 5</w:t>
        </w:r>
        <w:r w:rsidR="003B57A7">
          <w:rPr>
            <w:noProof/>
            <w:webHidden/>
          </w:rPr>
          <w:tab/>
        </w:r>
        <w:r w:rsidR="003B57A7">
          <w:rPr>
            <w:noProof/>
            <w:webHidden/>
          </w:rPr>
          <w:fldChar w:fldCharType="begin"/>
        </w:r>
        <w:r w:rsidR="003B57A7">
          <w:rPr>
            <w:noProof/>
            <w:webHidden/>
          </w:rPr>
          <w:instrText xml:space="preserve"> PAGEREF _Toc524351573 \h </w:instrText>
        </w:r>
        <w:r w:rsidR="003B57A7">
          <w:rPr>
            <w:noProof/>
            <w:webHidden/>
          </w:rPr>
        </w:r>
        <w:r w:rsidR="003B57A7">
          <w:rPr>
            <w:noProof/>
            <w:webHidden/>
          </w:rPr>
          <w:fldChar w:fldCharType="separate"/>
        </w:r>
        <w:r w:rsidR="003B57A7">
          <w:rPr>
            <w:noProof/>
            <w:webHidden/>
          </w:rPr>
          <w:t>26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4" w:history="1">
        <w:r w:rsidR="003B57A7" w:rsidRPr="00A602D3">
          <w:rPr>
            <w:rStyle w:val="Hyperlink"/>
            <w:noProof/>
            <w:lang w:val="fr-BE"/>
          </w:rPr>
          <w:t>Le Secrétaire National</w:t>
        </w:r>
        <w:r w:rsidR="003B57A7">
          <w:rPr>
            <w:noProof/>
            <w:webHidden/>
          </w:rPr>
          <w:tab/>
        </w:r>
        <w:r w:rsidR="003B57A7">
          <w:rPr>
            <w:noProof/>
            <w:webHidden/>
          </w:rPr>
          <w:fldChar w:fldCharType="begin"/>
        </w:r>
        <w:r w:rsidR="003B57A7">
          <w:rPr>
            <w:noProof/>
            <w:webHidden/>
          </w:rPr>
          <w:instrText xml:space="preserve"> PAGEREF _Toc524351574 \h </w:instrText>
        </w:r>
        <w:r w:rsidR="003B57A7">
          <w:rPr>
            <w:noProof/>
            <w:webHidden/>
          </w:rPr>
        </w:r>
        <w:r w:rsidR="003B57A7">
          <w:rPr>
            <w:noProof/>
            <w:webHidden/>
          </w:rPr>
          <w:fldChar w:fldCharType="separate"/>
        </w:r>
        <w:r w:rsidR="003B57A7">
          <w:rPr>
            <w:noProof/>
            <w:webHidden/>
          </w:rPr>
          <w:t>26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5" w:history="1">
        <w:r w:rsidR="003B57A7" w:rsidRPr="00A602D3">
          <w:rPr>
            <w:rStyle w:val="Hyperlink"/>
            <w:noProof/>
            <w:lang w:val="fr-BE"/>
          </w:rPr>
          <w:t>Article 41</w:t>
        </w:r>
        <w:r w:rsidR="003B57A7">
          <w:rPr>
            <w:noProof/>
            <w:webHidden/>
          </w:rPr>
          <w:tab/>
        </w:r>
        <w:r w:rsidR="003B57A7">
          <w:rPr>
            <w:noProof/>
            <w:webHidden/>
          </w:rPr>
          <w:fldChar w:fldCharType="begin"/>
        </w:r>
        <w:r w:rsidR="003B57A7">
          <w:rPr>
            <w:noProof/>
            <w:webHidden/>
          </w:rPr>
          <w:instrText xml:space="preserve"> PAGEREF _Toc524351575 \h </w:instrText>
        </w:r>
        <w:r w:rsidR="003B57A7">
          <w:rPr>
            <w:noProof/>
            <w:webHidden/>
          </w:rPr>
        </w:r>
        <w:r w:rsidR="003B57A7">
          <w:rPr>
            <w:noProof/>
            <w:webHidden/>
          </w:rPr>
          <w:fldChar w:fldCharType="separate"/>
        </w:r>
        <w:r w:rsidR="003B57A7">
          <w:rPr>
            <w:noProof/>
            <w:webHidden/>
          </w:rPr>
          <w:t>26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6" w:history="1">
        <w:r w:rsidR="003B57A7" w:rsidRPr="00A602D3">
          <w:rPr>
            <w:rStyle w:val="Hyperlink"/>
            <w:noProof/>
            <w:lang w:val="fr-BE"/>
          </w:rPr>
          <w:t>Le Directeur Général de l’Union Nationale</w:t>
        </w:r>
        <w:r w:rsidR="003B57A7">
          <w:rPr>
            <w:noProof/>
            <w:webHidden/>
          </w:rPr>
          <w:tab/>
        </w:r>
        <w:r w:rsidR="003B57A7">
          <w:rPr>
            <w:noProof/>
            <w:webHidden/>
          </w:rPr>
          <w:fldChar w:fldCharType="begin"/>
        </w:r>
        <w:r w:rsidR="003B57A7">
          <w:rPr>
            <w:noProof/>
            <w:webHidden/>
          </w:rPr>
          <w:instrText xml:space="preserve"> PAGEREF _Toc524351576 \h </w:instrText>
        </w:r>
        <w:r w:rsidR="003B57A7">
          <w:rPr>
            <w:noProof/>
            <w:webHidden/>
          </w:rPr>
        </w:r>
        <w:r w:rsidR="003B57A7">
          <w:rPr>
            <w:noProof/>
            <w:webHidden/>
          </w:rPr>
          <w:fldChar w:fldCharType="separate"/>
        </w:r>
        <w:r w:rsidR="003B57A7">
          <w:rPr>
            <w:noProof/>
            <w:webHidden/>
          </w:rPr>
          <w:t>26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7" w:history="1">
        <w:r w:rsidR="003B57A7" w:rsidRPr="00A602D3">
          <w:rPr>
            <w:rStyle w:val="Hyperlink"/>
            <w:noProof/>
            <w:lang w:val="fr-BE"/>
          </w:rPr>
          <w:t>Article 41bis</w:t>
        </w:r>
        <w:r w:rsidR="003B57A7">
          <w:rPr>
            <w:noProof/>
            <w:webHidden/>
          </w:rPr>
          <w:tab/>
        </w:r>
        <w:r w:rsidR="003B57A7">
          <w:rPr>
            <w:noProof/>
            <w:webHidden/>
          </w:rPr>
          <w:fldChar w:fldCharType="begin"/>
        </w:r>
        <w:r w:rsidR="003B57A7">
          <w:rPr>
            <w:noProof/>
            <w:webHidden/>
          </w:rPr>
          <w:instrText xml:space="preserve"> PAGEREF _Toc524351577 \h </w:instrText>
        </w:r>
        <w:r w:rsidR="003B57A7">
          <w:rPr>
            <w:noProof/>
            <w:webHidden/>
          </w:rPr>
        </w:r>
        <w:r w:rsidR="003B57A7">
          <w:rPr>
            <w:noProof/>
            <w:webHidden/>
          </w:rPr>
          <w:fldChar w:fldCharType="separate"/>
        </w:r>
        <w:r w:rsidR="003B57A7">
          <w:rPr>
            <w:noProof/>
            <w:webHidden/>
          </w:rPr>
          <w:t>26</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578" w:history="1">
        <w:r w:rsidR="003B57A7" w:rsidRPr="00A602D3">
          <w:rPr>
            <w:rStyle w:val="Hyperlink"/>
            <w:noProof/>
          </w:rPr>
          <w:t>CHAPITRE IV BIS – gestion de l’ASSURANCE OBLIGATOIRE</w:t>
        </w:r>
        <w:r w:rsidR="003B57A7">
          <w:rPr>
            <w:noProof/>
            <w:webHidden/>
          </w:rPr>
          <w:tab/>
        </w:r>
        <w:r w:rsidR="003B57A7">
          <w:rPr>
            <w:noProof/>
            <w:webHidden/>
          </w:rPr>
          <w:fldChar w:fldCharType="begin"/>
        </w:r>
        <w:r w:rsidR="003B57A7">
          <w:rPr>
            <w:noProof/>
            <w:webHidden/>
          </w:rPr>
          <w:instrText xml:space="preserve"> PAGEREF _Toc524351578 \h </w:instrText>
        </w:r>
        <w:r w:rsidR="003B57A7">
          <w:rPr>
            <w:noProof/>
            <w:webHidden/>
          </w:rPr>
        </w:r>
        <w:r w:rsidR="003B57A7">
          <w:rPr>
            <w:noProof/>
            <w:webHidden/>
          </w:rPr>
          <w:fldChar w:fldCharType="separate"/>
        </w:r>
        <w:r w:rsidR="003B57A7">
          <w:rPr>
            <w:noProof/>
            <w:webHidden/>
          </w:rPr>
          <w:t>27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79" w:history="1">
        <w:r w:rsidR="003B57A7" w:rsidRPr="00A602D3">
          <w:rPr>
            <w:rStyle w:val="Hyperlink"/>
            <w:noProof/>
            <w:lang w:val="fr-BE"/>
          </w:rPr>
          <w:t>Article 41ter</w:t>
        </w:r>
        <w:r w:rsidR="003B57A7">
          <w:rPr>
            <w:noProof/>
            <w:webHidden/>
          </w:rPr>
          <w:tab/>
        </w:r>
        <w:r w:rsidR="003B57A7">
          <w:rPr>
            <w:noProof/>
            <w:webHidden/>
          </w:rPr>
          <w:fldChar w:fldCharType="begin"/>
        </w:r>
        <w:r w:rsidR="003B57A7">
          <w:rPr>
            <w:noProof/>
            <w:webHidden/>
          </w:rPr>
          <w:instrText xml:space="preserve"> PAGEREF _Toc524351579 \h </w:instrText>
        </w:r>
        <w:r w:rsidR="003B57A7">
          <w:rPr>
            <w:noProof/>
            <w:webHidden/>
          </w:rPr>
        </w:r>
        <w:r w:rsidR="003B57A7">
          <w:rPr>
            <w:noProof/>
            <w:webHidden/>
          </w:rPr>
          <w:fldChar w:fldCharType="separate"/>
        </w:r>
        <w:r w:rsidR="003B57A7">
          <w:rPr>
            <w:noProof/>
            <w:webHidden/>
          </w:rPr>
          <w:t>27</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580" w:history="1">
        <w:r w:rsidR="003B57A7" w:rsidRPr="00A602D3">
          <w:rPr>
            <w:rStyle w:val="Hyperlink"/>
            <w:noProof/>
          </w:rPr>
          <w:t>CHAPITRE V – services organises par l’UNION NATIONALE</w:t>
        </w:r>
        <w:r w:rsidR="003B57A7">
          <w:rPr>
            <w:noProof/>
            <w:webHidden/>
          </w:rPr>
          <w:tab/>
        </w:r>
        <w:r w:rsidR="003B57A7">
          <w:rPr>
            <w:noProof/>
            <w:webHidden/>
          </w:rPr>
          <w:fldChar w:fldCharType="begin"/>
        </w:r>
        <w:r w:rsidR="003B57A7">
          <w:rPr>
            <w:noProof/>
            <w:webHidden/>
          </w:rPr>
          <w:instrText xml:space="preserve"> PAGEREF _Toc524351580 \h </w:instrText>
        </w:r>
        <w:r w:rsidR="003B57A7">
          <w:rPr>
            <w:noProof/>
            <w:webHidden/>
          </w:rPr>
        </w:r>
        <w:r w:rsidR="003B57A7">
          <w:rPr>
            <w:noProof/>
            <w:webHidden/>
          </w:rPr>
          <w:fldChar w:fldCharType="separate"/>
        </w:r>
        <w:r w:rsidR="003B57A7">
          <w:rPr>
            <w:noProof/>
            <w:webHidden/>
          </w:rPr>
          <w:t>28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1" w:history="1">
        <w:r w:rsidR="003B57A7" w:rsidRPr="00A602D3">
          <w:rPr>
            <w:rStyle w:val="Hyperlink"/>
            <w:noProof/>
            <w:lang w:val="fr-BE"/>
          </w:rPr>
          <w:t>Article 42</w:t>
        </w:r>
        <w:r w:rsidR="003B57A7">
          <w:rPr>
            <w:noProof/>
            <w:webHidden/>
          </w:rPr>
          <w:tab/>
        </w:r>
        <w:r w:rsidR="003B57A7">
          <w:rPr>
            <w:noProof/>
            <w:webHidden/>
          </w:rPr>
          <w:fldChar w:fldCharType="begin"/>
        </w:r>
        <w:r w:rsidR="003B57A7">
          <w:rPr>
            <w:noProof/>
            <w:webHidden/>
          </w:rPr>
          <w:instrText xml:space="preserve"> PAGEREF _Toc524351581 \h </w:instrText>
        </w:r>
        <w:r w:rsidR="003B57A7">
          <w:rPr>
            <w:noProof/>
            <w:webHidden/>
          </w:rPr>
        </w:r>
        <w:r w:rsidR="003B57A7">
          <w:rPr>
            <w:noProof/>
            <w:webHidden/>
          </w:rPr>
          <w:fldChar w:fldCharType="separate"/>
        </w:r>
        <w:r w:rsidR="003B57A7">
          <w:rPr>
            <w:noProof/>
            <w:webHidden/>
          </w:rPr>
          <w:t>28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2" w:history="1">
        <w:r w:rsidR="003B57A7" w:rsidRPr="00A602D3">
          <w:rPr>
            <w:rStyle w:val="Hyperlink"/>
            <w:noProof/>
            <w:lang w:val="fr-BE"/>
          </w:rPr>
          <w:t>SECTION 1 : Service Plate-forme Maladies Chroniques</w:t>
        </w:r>
        <w:r w:rsidR="003B57A7">
          <w:rPr>
            <w:noProof/>
            <w:webHidden/>
          </w:rPr>
          <w:tab/>
        </w:r>
        <w:r w:rsidR="003B57A7">
          <w:rPr>
            <w:noProof/>
            <w:webHidden/>
          </w:rPr>
          <w:fldChar w:fldCharType="begin"/>
        </w:r>
        <w:r w:rsidR="003B57A7">
          <w:rPr>
            <w:noProof/>
            <w:webHidden/>
          </w:rPr>
          <w:instrText xml:space="preserve"> PAGEREF _Toc524351582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3" w:history="1">
        <w:r w:rsidR="003B57A7" w:rsidRPr="00A602D3">
          <w:rPr>
            <w:rStyle w:val="Hyperlink"/>
            <w:noProof/>
            <w:lang w:val="fr-BE"/>
          </w:rPr>
          <w:t>Sous-section 1 : plate-forme "diabète"</w:t>
        </w:r>
        <w:r w:rsidR="003B57A7">
          <w:rPr>
            <w:noProof/>
            <w:webHidden/>
          </w:rPr>
          <w:tab/>
        </w:r>
        <w:r w:rsidR="003B57A7">
          <w:rPr>
            <w:noProof/>
            <w:webHidden/>
          </w:rPr>
          <w:fldChar w:fldCharType="begin"/>
        </w:r>
        <w:r w:rsidR="003B57A7">
          <w:rPr>
            <w:noProof/>
            <w:webHidden/>
          </w:rPr>
          <w:instrText xml:space="preserve"> PAGEREF _Toc524351583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4" w:history="1">
        <w:r w:rsidR="003B57A7" w:rsidRPr="00A602D3">
          <w:rPr>
            <w:rStyle w:val="Hyperlink"/>
            <w:noProof/>
            <w:lang w:val="fr-BE"/>
          </w:rPr>
          <w:t>Article 43</w:t>
        </w:r>
        <w:r w:rsidR="003B57A7">
          <w:rPr>
            <w:noProof/>
            <w:webHidden/>
          </w:rPr>
          <w:tab/>
        </w:r>
        <w:r w:rsidR="003B57A7">
          <w:rPr>
            <w:noProof/>
            <w:webHidden/>
          </w:rPr>
          <w:fldChar w:fldCharType="begin"/>
        </w:r>
        <w:r w:rsidR="003B57A7">
          <w:rPr>
            <w:noProof/>
            <w:webHidden/>
          </w:rPr>
          <w:instrText xml:space="preserve"> PAGEREF _Toc524351584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5" w:history="1">
        <w:r w:rsidR="003B57A7" w:rsidRPr="00A602D3">
          <w:rPr>
            <w:rStyle w:val="Hyperlink"/>
            <w:noProof/>
            <w:lang w:val="fr-BE"/>
          </w:rPr>
          <w:t>Sous-section 2 : plate-forme "obésité"</w:t>
        </w:r>
        <w:r w:rsidR="003B57A7">
          <w:rPr>
            <w:noProof/>
            <w:webHidden/>
          </w:rPr>
          <w:tab/>
        </w:r>
        <w:r w:rsidR="003B57A7">
          <w:rPr>
            <w:noProof/>
            <w:webHidden/>
          </w:rPr>
          <w:fldChar w:fldCharType="begin"/>
        </w:r>
        <w:r w:rsidR="003B57A7">
          <w:rPr>
            <w:noProof/>
            <w:webHidden/>
          </w:rPr>
          <w:instrText xml:space="preserve"> PAGEREF _Toc524351585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6" w:history="1">
        <w:r w:rsidR="003B57A7" w:rsidRPr="00A602D3">
          <w:rPr>
            <w:rStyle w:val="Hyperlink"/>
            <w:noProof/>
            <w:lang w:val="fr-BE"/>
          </w:rPr>
          <w:t>Article 43bis</w:t>
        </w:r>
        <w:r w:rsidR="003B57A7">
          <w:rPr>
            <w:noProof/>
            <w:webHidden/>
          </w:rPr>
          <w:tab/>
        </w:r>
        <w:r w:rsidR="003B57A7">
          <w:rPr>
            <w:noProof/>
            <w:webHidden/>
          </w:rPr>
          <w:fldChar w:fldCharType="begin"/>
        </w:r>
        <w:r w:rsidR="003B57A7">
          <w:rPr>
            <w:noProof/>
            <w:webHidden/>
          </w:rPr>
          <w:instrText xml:space="preserve"> PAGEREF _Toc524351586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7" w:history="1">
        <w:r w:rsidR="003B57A7" w:rsidRPr="00A602D3">
          <w:rPr>
            <w:rStyle w:val="Hyperlink"/>
            <w:noProof/>
            <w:lang w:val="fr-BE"/>
          </w:rPr>
          <w:t>SECTION 2 : Service "Soins dentaires – Dentalia Plus"</w:t>
        </w:r>
        <w:r w:rsidR="003B57A7">
          <w:rPr>
            <w:noProof/>
            <w:webHidden/>
          </w:rPr>
          <w:tab/>
        </w:r>
        <w:r w:rsidR="003B57A7">
          <w:rPr>
            <w:noProof/>
            <w:webHidden/>
          </w:rPr>
          <w:fldChar w:fldCharType="begin"/>
        </w:r>
        <w:r w:rsidR="003B57A7">
          <w:rPr>
            <w:noProof/>
            <w:webHidden/>
          </w:rPr>
          <w:instrText xml:space="preserve"> PAGEREF _Toc524351587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8" w:history="1">
        <w:r w:rsidR="003B57A7" w:rsidRPr="00A602D3">
          <w:rPr>
            <w:rStyle w:val="Hyperlink"/>
            <w:noProof/>
            <w:lang w:val="fr-BE"/>
          </w:rPr>
          <w:t>Article 44</w:t>
        </w:r>
        <w:r w:rsidR="003B57A7">
          <w:rPr>
            <w:noProof/>
            <w:webHidden/>
          </w:rPr>
          <w:tab/>
        </w:r>
        <w:r w:rsidR="003B57A7">
          <w:rPr>
            <w:noProof/>
            <w:webHidden/>
          </w:rPr>
          <w:fldChar w:fldCharType="begin"/>
        </w:r>
        <w:r w:rsidR="003B57A7">
          <w:rPr>
            <w:noProof/>
            <w:webHidden/>
          </w:rPr>
          <w:instrText xml:space="preserve"> PAGEREF _Toc524351588 \h </w:instrText>
        </w:r>
        <w:r w:rsidR="003B57A7">
          <w:rPr>
            <w:noProof/>
            <w:webHidden/>
          </w:rPr>
        </w:r>
        <w:r w:rsidR="003B57A7">
          <w:rPr>
            <w:noProof/>
            <w:webHidden/>
          </w:rPr>
          <w:fldChar w:fldCharType="separate"/>
        </w:r>
        <w:r w:rsidR="003B57A7">
          <w:rPr>
            <w:noProof/>
            <w:webHidden/>
          </w:rPr>
          <w:t>29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89" w:history="1">
        <w:r w:rsidR="003B57A7" w:rsidRPr="00A602D3">
          <w:rPr>
            <w:rStyle w:val="Hyperlink"/>
            <w:noProof/>
            <w:lang w:val="fr-BE"/>
          </w:rPr>
          <w:t>Article 44bis (abrogé)</w:t>
        </w:r>
        <w:r w:rsidR="003B57A7">
          <w:rPr>
            <w:noProof/>
            <w:webHidden/>
          </w:rPr>
          <w:tab/>
        </w:r>
        <w:r w:rsidR="003B57A7">
          <w:rPr>
            <w:noProof/>
            <w:webHidden/>
          </w:rPr>
          <w:fldChar w:fldCharType="begin"/>
        </w:r>
        <w:r w:rsidR="003B57A7">
          <w:rPr>
            <w:noProof/>
            <w:webHidden/>
          </w:rPr>
          <w:instrText xml:space="preserve"> PAGEREF _Toc524351589 \h </w:instrText>
        </w:r>
        <w:r w:rsidR="003B57A7">
          <w:rPr>
            <w:noProof/>
            <w:webHidden/>
          </w:rPr>
        </w:r>
        <w:r w:rsidR="003B57A7">
          <w:rPr>
            <w:noProof/>
            <w:webHidden/>
          </w:rPr>
          <w:fldChar w:fldCharType="separate"/>
        </w:r>
        <w:r w:rsidR="003B57A7">
          <w:rPr>
            <w:noProof/>
            <w:webHidden/>
          </w:rPr>
          <w:t>36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0" w:history="1">
        <w:r w:rsidR="003B57A7" w:rsidRPr="00A602D3">
          <w:rPr>
            <w:rStyle w:val="Hyperlink"/>
            <w:noProof/>
            <w:lang w:val="fr-BE"/>
          </w:rPr>
          <w:t>SECTION 3 : Service information aux membres</w:t>
        </w:r>
        <w:r w:rsidR="003B57A7">
          <w:rPr>
            <w:noProof/>
            <w:webHidden/>
          </w:rPr>
          <w:tab/>
        </w:r>
        <w:r w:rsidR="003B57A7">
          <w:rPr>
            <w:noProof/>
            <w:webHidden/>
          </w:rPr>
          <w:fldChar w:fldCharType="begin"/>
        </w:r>
        <w:r w:rsidR="003B57A7">
          <w:rPr>
            <w:noProof/>
            <w:webHidden/>
          </w:rPr>
          <w:instrText xml:space="preserve"> PAGEREF _Toc524351590 \h </w:instrText>
        </w:r>
        <w:r w:rsidR="003B57A7">
          <w:rPr>
            <w:noProof/>
            <w:webHidden/>
          </w:rPr>
        </w:r>
        <w:r w:rsidR="003B57A7">
          <w:rPr>
            <w:noProof/>
            <w:webHidden/>
          </w:rPr>
          <w:fldChar w:fldCharType="separate"/>
        </w:r>
        <w:r w:rsidR="003B57A7">
          <w:rPr>
            <w:noProof/>
            <w:webHidden/>
          </w:rPr>
          <w:t>37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1" w:history="1">
        <w:r w:rsidR="003B57A7" w:rsidRPr="00A602D3">
          <w:rPr>
            <w:rStyle w:val="Hyperlink"/>
            <w:noProof/>
            <w:lang w:val="fr-BE"/>
          </w:rPr>
          <w:t>Article 45</w:t>
        </w:r>
        <w:r w:rsidR="003B57A7">
          <w:rPr>
            <w:noProof/>
            <w:webHidden/>
          </w:rPr>
          <w:tab/>
        </w:r>
        <w:r w:rsidR="003B57A7">
          <w:rPr>
            <w:noProof/>
            <w:webHidden/>
          </w:rPr>
          <w:fldChar w:fldCharType="begin"/>
        </w:r>
        <w:r w:rsidR="003B57A7">
          <w:rPr>
            <w:noProof/>
            <w:webHidden/>
          </w:rPr>
          <w:instrText xml:space="preserve"> PAGEREF _Toc524351591 \h </w:instrText>
        </w:r>
        <w:r w:rsidR="003B57A7">
          <w:rPr>
            <w:noProof/>
            <w:webHidden/>
          </w:rPr>
        </w:r>
        <w:r w:rsidR="003B57A7">
          <w:rPr>
            <w:noProof/>
            <w:webHidden/>
          </w:rPr>
          <w:fldChar w:fldCharType="separate"/>
        </w:r>
        <w:r w:rsidR="003B57A7">
          <w:rPr>
            <w:noProof/>
            <w:webHidden/>
          </w:rPr>
          <w:t>37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2" w:history="1">
        <w:r w:rsidR="003B57A7" w:rsidRPr="00A602D3">
          <w:rPr>
            <w:rStyle w:val="Hyperlink"/>
            <w:noProof/>
            <w:lang w:val="fr-BE"/>
          </w:rPr>
          <w:t>Article 46 (Abrogé)</w:t>
        </w:r>
        <w:r w:rsidR="003B57A7">
          <w:rPr>
            <w:noProof/>
            <w:webHidden/>
          </w:rPr>
          <w:tab/>
        </w:r>
        <w:r w:rsidR="003B57A7">
          <w:rPr>
            <w:noProof/>
            <w:webHidden/>
          </w:rPr>
          <w:fldChar w:fldCharType="begin"/>
        </w:r>
        <w:r w:rsidR="003B57A7">
          <w:rPr>
            <w:noProof/>
            <w:webHidden/>
          </w:rPr>
          <w:instrText xml:space="preserve"> PAGEREF _Toc524351592 \h </w:instrText>
        </w:r>
        <w:r w:rsidR="003B57A7">
          <w:rPr>
            <w:noProof/>
            <w:webHidden/>
          </w:rPr>
        </w:r>
        <w:r w:rsidR="003B57A7">
          <w:rPr>
            <w:noProof/>
            <w:webHidden/>
          </w:rPr>
          <w:fldChar w:fldCharType="separate"/>
        </w:r>
        <w:r w:rsidR="003B57A7">
          <w:rPr>
            <w:noProof/>
            <w:webHidden/>
          </w:rPr>
          <w:t>37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3" w:history="1">
        <w:r w:rsidR="003B57A7" w:rsidRPr="00A602D3">
          <w:rPr>
            <w:rStyle w:val="Hyperlink"/>
            <w:noProof/>
            <w:lang w:val="fr-BE"/>
          </w:rPr>
          <w:t>SECTION 4 : Service Défense des membres</w:t>
        </w:r>
        <w:r w:rsidR="003B57A7">
          <w:rPr>
            <w:noProof/>
            <w:webHidden/>
          </w:rPr>
          <w:tab/>
        </w:r>
        <w:r w:rsidR="003B57A7">
          <w:rPr>
            <w:noProof/>
            <w:webHidden/>
          </w:rPr>
          <w:fldChar w:fldCharType="begin"/>
        </w:r>
        <w:r w:rsidR="003B57A7">
          <w:rPr>
            <w:noProof/>
            <w:webHidden/>
          </w:rPr>
          <w:instrText xml:space="preserve"> PAGEREF _Toc524351593 \h </w:instrText>
        </w:r>
        <w:r w:rsidR="003B57A7">
          <w:rPr>
            <w:noProof/>
            <w:webHidden/>
          </w:rPr>
        </w:r>
        <w:r w:rsidR="003B57A7">
          <w:rPr>
            <w:noProof/>
            <w:webHidden/>
          </w:rPr>
          <w:fldChar w:fldCharType="separate"/>
        </w:r>
        <w:r w:rsidR="003B57A7">
          <w:rPr>
            <w:noProof/>
            <w:webHidden/>
          </w:rPr>
          <w:t>38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4" w:history="1">
        <w:r w:rsidR="003B57A7" w:rsidRPr="00A602D3">
          <w:rPr>
            <w:rStyle w:val="Hyperlink"/>
            <w:noProof/>
            <w:lang w:val="fr-BE"/>
          </w:rPr>
          <w:t>Article 47</w:t>
        </w:r>
        <w:r w:rsidR="003B57A7">
          <w:rPr>
            <w:noProof/>
            <w:webHidden/>
          </w:rPr>
          <w:tab/>
        </w:r>
        <w:r w:rsidR="003B57A7">
          <w:rPr>
            <w:noProof/>
            <w:webHidden/>
          </w:rPr>
          <w:fldChar w:fldCharType="begin"/>
        </w:r>
        <w:r w:rsidR="003B57A7">
          <w:rPr>
            <w:noProof/>
            <w:webHidden/>
          </w:rPr>
          <w:instrText xml:space="preserve"> PAGEREF _Toc524351594 \h </w:instrText>
        </w:r>
        <w:r w:rsidR="003B57A7">
          <w:rPr>
            <w:noProof/>
            <w:webHidden/>
          </w:rPr>
        </w:r>
        <w:r w:rsidR="003B57A7">
          <w:rPr>
            <w:noProof/>
            <w:webHidden/>
          </w:rPr>
          <w:fldChar w:fldCharType="separate"/>
        </w:r>
        <w:r w:rsidR="003B57A7">
          <w:rPr>
            <w:noProof/>
            <w:webHidden/>
          </w:rPr>
          <w:t>38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5" w:history="1">
        <w:r w:rsidR="003B57A7" w:rsidRPr="00A602D3">
          <w:rPr>
            <w:rStyle w:val="Hyperlink"/>
            <w:noProof/>
            <w:lang w:val="fr-BE"/>
          </w:rPr>
          <w:t>SECTION 5 : Service de soins urgents à l'étranger</w:t>
        </w:r>
        <w:r w:rsidR="003B57A7">
          <w:rPr>
            <w:noProof/>
            <w:webHidden/>
          </w:rPr>
          <w:tab/>
        </w:r>
        <w:r w:rsidR="003B57A7">
          <w:rPr>
            <w:noProof/>
            <w:webHidden/>
          </w:rPr>
          <w:fldChar w:fldCharType="begin"/>
        </w:r>
        <w:r w:rsidR="003B57A7">
          <w:rPr>
            <w:noProof/>
            <w:webHidden/>
          </w:rPr>
          <w:instrText xml:space="preserve"> PAGEREF _Toc524351595 \h </w:instrText>
        </w:r>
        <w:r w:rsidR="003B57A7">
          <w:rPr>
            <w:noProof/>
            <w:webHidden/>
          </w:rPr>
        </w:r>
        <w:r w:rsidR="003B57A7">
          <w:rPr>
            <w:noProof/>
            <w:webHidden/>
          </w:rPr>
          <w:fldChar w:fldCharType="separate"/>
        </w:r>
        <w:r w:rsidR="003B57A7">
          <w:rPr>
            <w:noProof/>
            <w:webHidden/>
          </w:rPr>
          <w:t>39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6" w:history="1">
        <w:r w:rsidR="003B57A7" w:rsidRPr="00A602D3">
          <w:rPr>
            <w:rStyle w:val="Hyperlink"/>
            <w:noProof/>
            <w:lang w:val="fr-BE"/>
          </w:rPr>
          <w:t>Article 48</w:t>
        </w:r>
        <w:r w:rsidR="003B57A7">
          <w:rPr>
            <w:noProof/>
            <w:webHidden/>
          </w:rPr>
          <w:tab/>
        </w:r>
        <w:r w:rsidR="003B57A7">
          <w:rPr>
            <w:noProof/>
            <w:webHidden/>
          </w:rPr>
          <w:fldChar w:fldCharType="begin"/>
        </w:r>
        <w:r w:rsidR="003B57A7">
          <w:rPr>
            <w:noProof/>
            <w:webHidden/>
          </w:rPr>
          <w:instrText xml:space="preserve"> PAGEREF _Toc524351596 \h </w:instrText>
        </w:r>
        <w:r w:rsidR="003B57A7">
          <w:rPr>
            <w:noProof/>
            <w:webHidden/>
          </w:rPr>
        </w:r>
        <w:r w:rsidR="003B57A7">
          <w:rPr>
            <w:noProof/>
            <w:webHidden/>
          </w:rPr>
          <w:fldChar w:fldCharType="separate"/>
        </w:r>
        <w:r w:rsidR="003B57A7">
          <w:rPr>
            <w:noProof/>
            <w:webHidden/>
          </w:rPr>
          <w:t>39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7" w:history="1">
        <w:r w:rsidR="003B57A7" w:rsidRPr="00A602D3">
          <w:rPr>
            <w:rStyle w:val="Hyperlink"/>
            <w:noProof/>
            <w:lang w:val="fr-BE"/>
          </w:rPr>
          <w:t>SECTION 6 - Service "Promotion Santé"</w:t>
        </w:r>
        <w:r w:rsidR="003B57A7">
          <w:rPr>
            <w:noProof/>
            <w:webHidden/>
          </w:rPr>
          <w:tab/>
        </w:r>
        <w:r w:rsidR="003B57A7">
          <w:rPr>
            <w:noProof/>
            <w:webHidden/>
          </w:rPr>
          <w:fldChar w:fldCharType="begin"/>
        </w:r>
        <w:r w:rsidR="003B57A7">
          <w:rPr>
            <w:noProof/>
            <w:webHidden/>
          </w:rPr>
          <w:instrText xml:space="preserve"> PAGEREF _Toc524351597 \h </w:instrText>
        </w:r>
        <w:r w:rsidR="003B57A7">
          <w:rPr>
            <w:noProof/>
            <w:webHidden/>
          </w:rPr>
        </w:r>
        <w:r w:rsidR="003B57A7">
          <w:rPr>
            <w:noProof/>
            <w:webHidden/>
          </w:rPr>
          <w:fldChar w:fldCharType="separate"/>
        </w:r>
        <w:r w:rsidR="003B57A7">
          <w:rPr>
            <w:noProof/>
            <w:webHidden/>
          </w:rPr>
          <w:t>45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8" w:history="1">
        <w:r w:rsidR="003B57A7" w:rsidRPr="00A602D3">
          <w:rPr>
            <w:rStyle w:val="Hyperlink"/>
            <w:noProof/>
            <w:lang w:val="fr-BE"/>
          </w:rPr>
          <w:t>Article 48bis</w:t>
        </w:r>
        <w:r w:rsidR="003B57A7">
          <w:rPr>
            <w:noProof/>
            <w:webHidden/>
          </w:rPr>
          <w:tab/>
        </w:r>
        <w:r w:rsidR="003B57A7">
          <w:rPr>
            <w:noProof/>
            <w:webHidden/>
          </w:rPr>
          <w:fldChar w:fldCharType="begin"/>
        </w:r>
        <w:r w:rsidR="003B57A7">
          <w:rPr>
            <w:noProof/>
            <w:webHidden/>
          </w:rPr>
          <w:instrText xml:space="preserve"> PAGEREF _Toc524351598 \h </w:instrText>
        </w:r>
        <w:r w:rsidR="003B57A7">
          <w:rPr>
            <w:noProof/>
            <w:webHidden/>
          </w:rPr>
        </w:r>
        <w:r w:rsidR="003B57A7">
          <w:rPr>
            <w:noProof/>
            <w:webHidden/>
          </w:rPr>
          <w:fldChar w:fldCharType="separate"/>
        </w:r>
        <w:r w:rsidR="003B57A7">
          <w:rPr>
            <w:noProof/>
            <w:webHidden/>
          </w:rPr>
          <w:t>45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599" w:history="1">
        <w:r w:rsidR="003B57A7" w:rsidRPr="00A602D3">
          <w:rPr>
            <w:rStyle w:val="Hyperlink"/>
            <w:noProof/>
            <w:lang w:val="fr-BE"/>
          </w:rPr>
          <w:t>SECTION 7 - Service Solidarité Internationale</w:t>
        </w:r>
        <w:r w:rsidR="003B57A7">
          <w:rPr>
            <w:noProof/>
            <w:webHidden/>
          </w:rPr>
          <w:tab/>
        </w:r>
        <w:r w:rsidR="003B57A7">
          <w:rPr>
            <w:noProof/>
            <w:webHidden/>
          </w:rPr>
          <w:fldChar w:fldCharType="begin"/>
        </w:r>
        <w:r w:rsidR="003B57A7">
          <w:rPr>
            <w:noProof/>
            <w:webHidden/>
          </w:rPr>
          <w:instrText xml:space="preserve"> PAGEREF _Toc524351599 \h </w:instrText>
        </w:r>
        <w:r w:rsidR="003B57A7">
          <w:rPr>
            <w:noProof/>
            <w:webHidden/>
          </w:rPr>
        </w:r>
        <w:r w:rsidR="003B57A7">
          <w:rPr>
            <w:noProof/>
            <w:webHidden/>
          </w:rPr>
          <w:fldChar w:fldCharType="separate"/>
        </w:r>
        <w:r w:rsidR="003B57A7">
          <w:rPr>
            <w:noProof/>
            <w:webHidden/>
          </w:rPr>
          <w:t>46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0" w:history="1">
        <w:r w:rsidR="003B57A7" w:rsidRPr="00A602D3">
          <w:rPr>
            <w:rStyle w:val="Hyperlink"/>
            <w:noProof/>
            <w:lang w:val="fr-BE"/>
          </w:rPr>
          <w:t>Article 48 quater</w:t>
        </w:r>
        <w:r w:rsidR="003B57A7">
          <w:rPr>
            <w:noProof/>
            <w:webHidden/>
          </w:rPr>
          <w:tab/>
        </w:r>
        <w:r w:rsidR="003B57A7">
          <w:rPr>
            <w:noProof/>
            <w:webHidden/>
          </w:rPr>
          <w:fldChar w:fldCharType="begin"/>
        </w:r>
        <w:r w:rsidR="003B57A7">
          <w:rPr>
            <w:noProof/>
            <w:webHidden/>
          </w:rPr>
          <w:instrText xml:space="preserve"> PAGEREF _Toc524351600 \h </w:instrText>
        </w:r>
        <w:r w:rsidR="003B57A7">
          <w:rPr>
            <w:noProof/>
            <w:webHidden/>
          </w:rPr>
        </w:r>
        <w:r w:rsidR="003B57A7">
          <w:rPr>
            <w:noProof/>
            <w:webHidden/>
          </w:rPr>
          <w:fldChar w:fldCharType="separate"/>
        </w:r>
        <w:r w:rsidR="003B57A7">
          <w:rPr>
            <w:noProof/>
            <w:webHidden/>
          </w:rPr>
          <w:t>46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1" w:history="1">
        <w:r w:rsidR="003B57A7" w:rsidRPr="00A602D3">
          <w:rPr>
            <w:rStyle w:val="Hyperlink"/>
            <w:noProof/>
            <w:lang w:val="fr-BE"/>
          </w:rPr>
          <w:t>SECTION 8 - Service administratif</w:t>
        </w:r>
        <w:r w:rsidR="003B57A7">
          <w:rPr>
            <w:noProof/>
            <w:webHidden/>
          </w:rPr>
          <w:tab/>
        </w:r>
        <w:r w:rsidR="003B57A7">
          <w:rPr>
            <w:noProof/>
            <w:webHidden/>
          </w:rPr>
          <w:fldChar w:fldCharType="begin"/>
        </w:r>
        <w:r w:rsidR="003B57A7">
          <w:rPr>
            <w:noProof/>
            <w:webHidden/>
          </w:rPr>
          <w:instrText xml:space="preserve"> PAGEREF _Toc524351601 \h </w:instrText>
        </w:r>
        <w:r w:rsidR="003B57A7">
          <w:rPr>
            <w:noProof/>
            <w:webHidden/>
          </w:rPr>
        </w:r>
        <w:r w:rsidR="003B57A7">
          <w:rPr>
            <w:noProof/>
            <w:webHidden/>
          </w:rPr>
          <w:fldChar w:fldCharType="separate"/>
        </w:r>
        <w:r w:rsidR="003B57A7">
          <w:rPr>
            <w:noProof/>
            <w:webHidden/>
          </w:rPr>
          <w:t>47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2" w:history="1">
        <w:r w:rsidR="003B57A7" w:rsidRPr="00A602D3">
          <w:rPr>
            <w:rStyle w:val="Hyperlink"/>
            <w:noProof/>
            <w:lang w:val="fr-BE"/>
          </w:rPr>
          <w:t>Sous-section 1 : Service administratif (code 98/2)</w:t>
        </w:r>
        <w:r w:rsidR="003B57A7">
          <w:rPr>
            <w:noProof/>
            <w:webHidden/>
          </w:rPr>
          <w:tab/>
        </w:r>
        <w:r w:rsidR="003B57A7">
          <w:rPr>
            <w:noProof/>
            <w:webHidden/>
          </w:rPr>
          <w:fldChar w:fldCharType="begin"/>
        </w:r>
        <w:r w:rsidR="003B57A7">
          <w:rPr>
            <w:noProof/>
            <w:webHidden/>
          </w:rPr>
          <w:instrText xml:space="preserve"> PAGEREF _Toc524351602 \h </w:instrText>
        </w:r>
        <w:r w:rsidR="003B57A7">
          <w:rPr>
            <w:noProof/>
            <w:webHidden/>
          </w:rPr>
        </w:r>
        <w:r w:rsidR="003B57A7">
          <w:rPr>
            <w:noProof/>
            <w:webHidden/>
          </w:rPr>
          <w:fldChar w:fldCharType="separate"/>
        </w:r>
        <w:r w:rsidR="003B57A7">
          <w:rPr>
            <w:noProof/>
            <w:webHidden/>
          </w:rPr>
          <w:t>47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3" w:history="1">
        <w:r w:rsidR="003B57A7" w:rsidRPr="00A602D3">
          <w:rPr>
            <w:rStyle w:val="Hyperlink"/>
            <w:noProof/>
            <w:lang w:val="fr-BE"/>
          </w:rPr>
          <w:t>Article 49</w:t>
        </w:r>
        <w:r w:rsidR="003B57A7">
          <w:rPr>
            <w:noProof/>
            <w:webHidden/>
          </w:rPr>
          <w:tab/>
        </w:r>
        <w:r w:rsidR="003B57A7">
          <w:rPr>
            <w:noProof/>
            <w:webHidden/>
          </w:rPr>
          <w:fldChar w:fldCharType="begin"/>
        </w:r>
        <w:r w:rsidR="003B57A7">
          <w:rPr>
            <w:noProof/>
            <w:webHidden/>
          </w:rPr>
          <w:instrText xml:space="preserve"> PAGEREF _Toc524351603 \h </w:instrText>
        </w:r>
        <w:r w:rsidR="003B57A7">
          <w:rPr>
            <w:noProof/>
            <w:webHidden/>
          </w:rPr>
        </w:r>
        <w:r w:rsidR="003B57A7">
          <w:rPr>
            <w:noProof/>
            <w:webHidden/>
          </w:rPr>
          <w:fldChar w:fldCharType="separate"/>
        </w:r>
        <w:r w:rsidR="003B57A7">
          <w:rPr>
            <w:noProof/>
            <w:webHidden/>
          </w:rPr>
          <w:t>47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4" w:history="1">
        <w:r w:rsidR="003B57A7" w:rsidRPr="00A602D3">
          <w:rPr>
            <w:rStyle w:val="Hyperlink"/>
            <w:noProof/>
            <w:lang w:val="fr-BE"/>
          </w:rPr>
          <w:t>Sous-section 2 : Centre administratif de répartition (code 98/1)</w:t>
        </w:r>
        <w:r w:rsidR="003B57A7">
          <w:rPr>
            <w:noProof/>
            <w:webHidden/>
          </w:rPr>
          <w:tab/>
        </w:r>
        <w:r w:rsidR="003B57A7">
          <w:rPr>
            <w:noProof/>
            <w:webHidden/>
          </w:rPr>
          <w:fldChar w:fldCharType="begin"/>
        </w:r>
        <w:r w:rsidR="003B57A7">
          <w:rPr>
            <w:noProof/>
            <w:webHidden/>
          </w:rPr>
          <w:instrText xml:space="preserve"> PAGEREF _Toc524351604 \h </w:instrText>
        </w:r>
        <w:r w:rsidR="003B57A7">
          <w:rPr>
            <w:noProof/>
            <w:webHidden/>
          </w:rPr>
        </w:r>
        <w:r w:rsidR="003B57A7">
          <w:rPr>
            <w:noProof/>
            <w:webHidden/>
          </w:rPr>
          <w:fldChar w:fldCharType="separate"/>
        </w:r>
        <w:r w:rsidR="003B57A7">
          <w:rPr>
            <w:noProof/>
            <w:webHidden/>
          </w:rPr>
          <w:t>47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5" w:history="1">
        <w:r w:rsidR="003B57A7" w:rsidRPr="00A602D3">
          <w:rPr>
            <w:rStyle w:val="Hyperlink"/>
            <w:noProof/>
            <w:lang w:val="fr-BE"/>
          </w:rPr>
          <w:t>Article 49bis (nouveau)</w:t>
        </w:r>
        <w:r w:rsidR="003B57A7">
          <w:rPr>
            <w:noProof/>
            <w:webHidden/>
          </w:rPr>
          <w:tab/>
        </w:r>
        <w:r w:rsidR="003B57A7">
          <w:rPr>
            <w:noProof/>
            <w:webHidden/>
          </w:rPr>
          <w:fldChar w:fldCharType="begin"/>
        </w:r>
        <w:r w:rsidR="003B57A7">
          <w:rPr>
            <w:noProof/>
            <w:webHidden/>
          </w:rPr>
          <w:instrText xml:space="preserve"> PAGEREF _Toc524351605 \h </w:instrText>
        </w:r>
        <w:r w:rsidR="003B57A7">
          <w:rPr>
            <w:noProof/>
            <w:webHidden/>
          </w:rPr>
        </w:r>
        <w:r w:rsidR="003B57A7">
          <w:rPr>
            <w:noProof/>
            <w:webHidden/>
          </w:rPr>
          <w:fldChar w:fldCharType="separate"/>
        </w:r>
        <w:r w:rsidR="003B57A7">
          <w:rPr>
            <w:noProof/>
            <w:webHidden/>
          </w:rPr>
          <w:t>47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6" w:history="1">
        <w:r w:rsidR="003B57A7" w:rsidRPr="00A602D3">
          <w:rPr>
            <w:rStyle w:val="Hyperlink"/>
            <w:noProof/>
            <w:lang w:val="fr-BE"/>
          </w:rPr>
          <w:t>SECTION 9 - Fonds de réserve de complément</w:t>
        </w:r>
        <w:r w:rsidR="003B57A7">
          <w:rPr>
            <w:noProof/>
            <w:webHidden/>
          </w:rPr>
          <w:tab/>
        </w:r>
        <w:r w:rsidR="003B57A7">
          <w:rPr>
            <w:noProof/>
            <w:webHidden/>
          </w:rPr>
          <w:fldChar w:fldCharType="begin"/>
        </w:r>
        <w:r w:rsidR="003B57A7">
          <w:rPr>
            <w:noProof/>
            <w:webHidden/>
          </w:rPr>
          <w:instrText xml:space="preserve"> PAGEREF _Toc524351606 \h </w:instrText>
        </w:r>
        <w:r w:rsidR="003B57A7">
          <w:rPr>
            <w:noProof/>
            <w:webHidden/>
          </w:rPr>
        </w:r>
        <w:r w:rsidR="003B57A7">
          <w:rPr>
            <w:noProof/>
            <w:webHidden/>
          </w:rPr>
          <w:fldChar w:fldCharType="separate"/>
        </w:r>
        <w:r w:rsidR="003B57A7">
          <w:rPr>
            <w:noProof/>
            <w:webHidden/>
          </w:rPr>
          <w:t>48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7" w:history="1">
        <w:r w:rsidR="003B57A7" w:rsidRPr="00A602D3">
          <w:rPr>
            <w:rStyle w:val="Hyperlink"/>
            <w:noProof/>
            <w:lang w:val="fr-BE"/>
          </w:rPr>
          <w:t>Article 49ter</w:t>
        </w:r>
        <w:r w:rsidR="003B57A7">
          <w:rPr>
            <w:noProof/>
            <w:webHidden/>
          </w:rPr>
          <w:tab/>
        </w:r>
        <w:r w:rsidR="003B57A7">
          <w:rPr>
            <w:noProof/>
            <w:webHidden/>
          </w:rPr>
          <w:fldChar w:fldCharType="begin"/>
        </w:r>
        <w:r w:rsidR="003B57A7">
          <w:rPr>
            <w:noProof/>
            <w:webHidden/>
          </w:rPr>
          <w:instrText xml:space="preserve"> PAGEREF _Toc524351607 \h </w:instrText>
        </w:r>
        <w:r w:rsidR="003B57A7">
          <w:rPr>
            <w:noProof/>
            <w:webHidden/>
          </w:rPr>
        </w:r>
        <w:r w:rsidR="003B57A7">
          <w:rPr>
            <w:noProof/>
            <w:webHidden/>
          </w:rPr>
          <w:fldChar w:fldCharType="separate"/>
        </w:r>
        <w:r w:rsidR="003B57A7">
          <w:rPr>
            <w:noProof/>
            <w:webHidden/>
          </w:rPr>
          <w:t>48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8" w:history="1">
        <w:r w:rsidR="003B57A7" w:rsidRPr="00A602D3">
          <w:rPr>
            <w:rStyle w:val="Hyperlink"/>
            <w:noProof/>
            <w:lang w:val="fr-BE"/>
          </w:rPr>
          <w:t>SECTION 10 - Service d'épargne prénuptiale</w:t>
        </w:r>
        <w:r w:rsidR="003B57A7">
          <w:rPr>
            <w:noProof/>
            <w:webHidden/>
          </w:rPr>
          <w:tab/>
        </w:r>
        <w:r w:rsidR="003B57A7">
          <w:rPr>
            <w:noProof/>
            <w:webHidden/>
          </w:rPr>
          <w:fldChar w:fldCharType="begin"/>
        </w:r>
        <w:r w:rsidR="003B57A7">
          <w:rPr>
            <w:noProof/>
            <w:webHidden/>
          </w:rPr>
          <w:instrText xml:space="preserve"> PAGEREF _Toc524351608 \h </w:instrText>
        </w:r>
        <w:r w:rsidR="003B57A7">
          <w:rPr>
            <w:noProof/>
            <w:webHidden/>
          </w:rPr>
        </w:r>
        <w:r w:rsidR="003B57A7">
          <w:rPr>
            <w:noProof/>
            <w:webHidden/>
          </w:rPr>
          <w:fldChar w:fldCharType="separate"/>
        </w:r>
        <w:r w:rsidR="003B57A7">
          <w:rPr>
            <w:noProof/>
            <w:webHidden/>
          </w:rPr>
          <w:t>49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09" w:history="1">
        <w:r w:rsidR="003B57A7" w:rsidRPr="00A602D3">
          <w:rPr>
            <w:rStyle w:val="Hyperlink"/>
            <w:noProof/>
            <w:lang w:val="fr-BE"/>
          </w:rPr>
          <w:t>Sous-section 1 : Epargne prénuptiale</w:t>
        </w:r>
        <w:r w:rsidR="003B57A7">
          <w:rPr>
            <w:noProof/>
            <w:webHidden/>
          </w:rPr>
          <w:tab/>
        </w:r>
        <w:r w:rsidR="003B57A7">
          <w:rPr>
            <w:noProof/>
            <w:webHidden/>
          </w:rPr>
          <w:fldChar w:fldCharType="begin"/>
        </w:r>
        <w:r w:rsidR="003B57A7">
          <w:rPr>
            <w:noProof/>
            <w:webHidden/>
          </w:rPr>
          <w:instrText xml:space="preserve"> PAGEREF _Toc524351609 \h </w:instrText>
        </w:r>
        <w:r w:rsidR="003B57A7">
          <w:rPr>
            <w:noProof/>
            <w:webHidden/>
          </w:rPr>
        </w:r>
        <w:r w:rsidR="003B57A7">
          <w:rPr>
            <w:noProof/>
            <w:webHidden/>
          </w:rPr>
          <w:fldChar w:fldCharType="separate"/>
        </w:r>
        <w:r w:rsidR="003B57A7">
          <w:rPr>
            <w:noProof/>
            <w:webHidden/>
          </w:rPr>
          <w:t>49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0" w:history="1">
        <w:r w:rsidR="003B57A7" w:rsidRPr="00A602D3">
          <w:rPr>
            <w:rStyle w:val="Hyperlink"/>
            <w:noProof/>
            <w:lang w:val="fr-BE"/>
          </w:rPr>
          <w:t>Article 50</w:t>
        </w:r>
        <w:r w:rsidR="003B57A7">
          <w:rPr>
            <w:noProof/>
            <w:webHidden/>
          </w:rPr>
          <w:tab/>
        </w:r>
        <w:r w:rsidR="003B57A7">
          <w:rPr>
            <w:noProof/>
            <w:webHidden/>
          </w:rPr>
          <w:fldChar w:fldCharType="begin"/>
        </w:r>
        <w:r w:rsidR="003B57A7">
          <w:rPr>
            <w:noProof/>
            <w:webHidden/>
          </w:rPr>
          <w:instrText xml:space="preserve"> PAGEREF _Toc524351610 \h </w:instrText>
        </w:r>
        <w:r w:rsidR="003B57A7">
          <w:rPr>
            <w:noProof/>
            <w:webHidden/>
          </w:rPr>
        </w:r>
        <w:r w:rsidR="003B57A7">
          <w:rPr>
            <w:noProof/>
            <w:webHidden/>
          </w:rPr>
          <w:fldChar w:fldCharType="separate"/>
        </w:r>
        <w:r w:rsidR="003B57A7">
          <w:rPr>
            <w:noProof/>
            <w:webHidden/>
          </w:rPr>
          <w:t>49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1" w:history="1">
        <w:r w:rsidR="003B57A7" w:rsidRPr="00A602D3">
          <w:rPr>
            <w:rStyle w:val="Hyperlink"/>
            <w:noProof/>
            <w:lang w:val="fr-BE"/>
          </w:rPr>
          <w:t>Sous-section 2 : Epargne prénuptiale complémentaire</w:t>
        </w:r>
        <w:r w:rsidR="003B57A7">
          <w:rPr>
            <w:noProof/>
            <w:webHidden/>
          </w:rPr>
          <w:tab/>
        </w:r>
        <w:r w:rsidR="003B57A7">
          <w:rPr>
            <w:noProof/>
            <w:webHidden/>
          </w:rPr>
          <w:fldChar w:fldCharType="begin"/>
        </w:r>
        <w:r w:rsidR="003B57A7">
          <w:rPr>
            <w:noProof/>
            <w:webHidden/>
          </w:rPr>
          <w:instrText xml:space="preserve"> PAGEREF _Toc524351611 \h </w:instrText>
        </w:r>
        <w:r w:rsidR="003B57A7">
          <w:rPr>
            <w:noProof/>
            <w:webHidden/>
          </w:rPr>
        </w:r>
        <w:r w:rsidR="003B57A7">
          <w:rPr>
            <w:noProof/>
            <w:webHidden/>
          </w:rPr>
          <w:fldChar w:fldCharType="separate"/>
        </w:r>
        <w:r w:rsidR="003B57A7">
          <w:rPr>
            <w:noProof/>
            <w:webHidden/>
          </w:rPr>
          <w:t>53</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2" w:history="1">
        <w:r w:rsidR="003B57A7" w:rsidRPr="00A602D3">
          <w:rPr>
            <w:rStyle w:val="Hyperlink"/>
            <w:noProof/>
            <w:lang w:val="fr-BE"/>
          </w:rPr>
          <w:t>Article 51</w:t>
        </w:r>
        <w:r w:rsidR="003B57A7">
          <w:rPr>
            <w:noProof/>
            <w:webHidden/>
          </w:rPr>
          <w:tab/>
        </w:r>
        <w:r w:rsidR="003B57A7">
          <w:rPr>
            <w:noProof/>
            <w:webHidden/>
          </w:rPr>
          <w:fldChar w:fldCharType="begin"/>
        </w:r>
        <w:r w:rsidR="003B57A7">
          <w:rPr>
            <w:noProof/>
            <w:webHidden/>
          </w:rPr>
          <w:instrText xml:space="preserve"> PAGEREF _Toc524351612 \h </w:instrText>
        </w:r>
        <w:r w:rsidR="003B57A7">
          <w:rPr>
            <w:noProof/>
            <w:webHidden/>
          </w:rPr>
        </w:r>
        <w:r w:rsidR="003B57A7">
          <w:rPr>
            <w:noProof/>
            <w:webHidden/>
          </w:rPr>
          <w:fldChar w:fldCharType="separate"/>
        </w:r>
        <w:r w:rsidR="003B57A7">
          <w:rPr>
            <w:noProof/>
            <w:webHidden/>
          </w:rPr>
          <w:t>53</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13" w:history="1">
        <w:r w:rsidR="003B57A7" w:rsidRPr="00A602D3">
          <w:rPr>
            <w:rStyle w:val="Hyperlink"/>
            <w:noProof/>
          </w:rPr>
          <w:t>CHAPITRE VI - PRESCRIPTION</w:t>
        </w:r>
        <w:r w:rsidR="003B57A7">
          <w:rPr>
            <w:noProof/>
            <w:webHidden/>
          </w:rPr>
          <w:tab/>
        </w:r>
        <w:r w:rsidR="003B57A7">
          <w:rPr>
            <w:noProof/>
            <w:webHidden/>
          </w:rPr>
          <w:fldChar w:fldCharType="begin"/>
        </w:r>
        <w:r w:rsidR="003B57A7">
          <w:rPr>
            <w:noProof/>
            <w:webHidden/>
          </w:rPr>
          <w:instrText xml:space="preserve"> PAGEREF _Toc524351613 \h </w:instrText>
        </w:r>
        <w:r w:rsidR="003B57A7">
          <w:rPr>
            <w:noProof/>
            <w:webHidden/>
          </w:rPr>
        </w:r>
        <w:r w:rsidR="003B57A7">
          <w:rPr>
            <w:noProof/>
            <w:webHidden/>
          </w:rPr>
          <w:fldChar w:fldCharType="separate"/>
        </w:r>
        <w:r w:rsidR="003B57A7">
          <w:rPr>
            <w:noProof/>
            <w:webHidden/>
          </w:rPr>
          <w:t>55</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4" w:history="1">
        <w:r w:rsidR="003B57A7" w:rsidRPr="00A602D3">
          <w:rPr>
            <w:rStyle w:val="Hyperlink"/>
            <w:noProof/>
            <w:lang w:val="fr-BE"/>
          </w:rPr>
          <w:t>Article 52</w:t>
        </w:r>
        <w:r w:rsidR="003B57A7">
          <w:rPr>
            <w:noProof/>
            <w:webHidden/>
          </w:rPr>
          <w:tab/>
        </w:r>
        <w:r w:rsidR="003B57A7">
          <w:rPr>
            <w:noProof/>
            <w:webHidden/>
          </w:rPr>
          <w:fldChar w:fldCharType="begin"/>
        </w:r>
        <w:r w:rsidR="003B57A7">
          <w:rPr>
            <w:noProof/>
            <w:webHidden/>
          </w:rPr>
          <w:instrText xml:space="preserve"> PAGEREF _Toc524351614 \h </w:instrText>
        </w:r>
        <w:r w:rsidR="003B57A7">
          <w:rPr>
            <w:noProof/>
            <w:webHidden/>
          </w:rPr>
        </w:r>
        <w:r w:rsidR="003B57A7">
          <w:rPr>
            <w:noProof/>
            <w:webHidden/>
          </w:rPr>
          <w:fldChar w:fldCharType="separate"/>
        </w:r>
        <w:r w:rsidR="003B57A7">
          <w:rPr>
            <w:noProof/>
            <w:webHidden/>
          </w:rPr>
          <w:t>55</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15" w:history="1">
        <w:r w:rsidR="003B57A7" w:rsidRPr="00A602D3">
          <w:rPr>
            <w:rStyle w:val="Hyperlink"/>
            <w:noProof/>
          </w:rPr>
          <w:t>CHAPITRE VII - COTISATIONS – STAGES - EFFECTIFS</w:t>
        </w:r>
        <w:r w:rsidR="003B57A7">
          <w:rPr>
            <w:noProof/>
            <w:webHidden/>
          </w:rPr>
          <w:tab/>
        </w:r>
        <w:r w:rsidR="003B57A7">
          <w:rPr>
            <w:noProof/>
            <w:webHidden/>
          </w:rPr>
          <w:fldChar w:fldCharType="begin"/>
        </w:r>
        <w:r w:rsidR="003B57A7">
          <w:rPr>
            <w:noProof/>
            <w:webHidden/>
          </w:rPr>
          <w:instrText xml:space="preserve"> PAGEREF _Toc524351615 \h </w:instrText>
        </w:r>
        <w:r w:rsidR="003B57A7">
          <w:rPr>
            <w:noProof/>
            <w:webHidden/>
          </w:rPr>
        </w:r>
        <w:r w:rsidR="003B57A7">
          <w:rPr>
            <w:noProof/>
            <w:webHidden/>
          </w:rPr>
          <w:fldChar w:fldCharType="separate"/>
        </w:r>
        <w:r w:rsidR="003B57A7">
          <w:rPr>
            <w:noProof/>
            <w:webHidden/>
          </w:rPr>
          <w:t>56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6" w:history="1">
        <w:r w:rsidR="003B57A7" w:rsidRPr="00A602D3">
          <w:rPr>
            <w:rStyle w:val="Hyperlink"/>
            <w:noProof/>
            <w:lang w:val="fr-BE"/>
          </w:rPr>
          <w:t>Article 53</w:t>
        </w:r>
        <w:r w:rsidR="003B57A7">
          <w:rPr>
            <w:noProof/>
            <w:webHidden/>
          </w:rPr>
          <w:tab/>
        </w:r>
        <w:r w:rsidR="003B57A7">
          <w:rPr>
            <w:noProof/>
            <w:webHidden/>
          </w:rPr>
          <w:fldChar w:fldCharType="begin"/>
        </w:r>
        <w:r w:rsidR="003B57A7">
          <w:rPr>
            <w:noProof/>
            <w:webHidden/>
          </w:rPr>
          <w:instrText xml:space="preserve"> PAGEREF _Toc524351616 \h </w:instrText>
        </w:r>
        <w:r w:rsidR="003B57A7">
          <w:rPr>
            <w:noProof/>
            <w:webHidden/>
          </w:rPr>
        </w:r>
        <w:r w:rsidR="003B57A7">
          <w:rPr>
            <w:noProof/>
            <w:webHidden/>
          </w:rPr>
          <w:fldChar w:fldCharType="separate"/>
        </w:r>
        <w:r w:rsidR="003B57A7">
          <w:rPr>
            <w:noProof/>
            <w:webHidden/>
          </w:rPr>
          <w:t>56</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7" w:history="1">
        <w:r w:rsidR="003B57A7" w:rsidRPr="00A602D3">
          <w:rPr>
            <w:rStyle w:val="Hyperlink"/>
            <w:noProof/>
            <w:lang w:val="fr-BE"/>
          </w:rPr>
          <w:t>Article 54</w:t>
        </w:r>
        <w:r w:rsidR="003B57A7">
          <w:rPr>
            <w:noProof/>
            <w:webHidden/>
          </w:rPr>
          <w:tab/>
        </w:r>
        <w:r w:rsidR="003B57A7">
          <w:rPr>
            <w:noProof/>
            <w:webHidden/>
          </w:rPr>
          <w:fldChar w:fldCharType="begin"/>
        </w:r>
        <w:r w:rsidR="003B57A7">
          <w:rPr>
            <w:noProof/>
            <w:webHidden/>
          </w:rPr>
          <w:instrText xml:space="preserve"> PAGEREF _Toc524351617 \h </w:instrText>
        </w:r>
        <w:r w:rsidR="003B57A7">
          <w:rPr>
            <w:noProof/>
            <w:webHidden/>
          </w:rPr>
        </w:r>
        <w:r w:rsidR="003B57A7">
          <w:rPr>
            <w:noProof/>
            <w:webHidden/>
          </w:rPr>
          <w:fldChar w:fldCharType="separate"/>
        </w:r>
        <w:r w:rsidR="003B57A7">
          <w:rPr>
            <w:noProof/>
            <w:webHidden/>
          </w:rPr>
          <w:t>56</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18" w:history="1">
        <w:r w:rsidR="003B57A7" w:rsidRPr="00A602D3">
          <w:rPr>
            <w:rStyle w:val="Hyperlink"/>
            <w:noProof/>
          </w:rPr>
          <w:t>CHAPITRE VIII - PERSONNES A CHARGE</w:t>
        </w:r>
        <w:r w:rsidR="003B57A7">
          <w:rPr>
            <w:noProof/>
            <w:webHidden/>
          </w:rPr>
          <w:tab/>
        </w:r>
        <w:r w:rsidR="003B57A7">
          <w:rPr>
            <w:noProof/>
            <w:webHidden/>
          </w:rPr>
          <w:fldChar w:fldCharType="begin"/>
        </w:r>
        <w:r w:rsidR="003B57A7">
          <w:rPr>
            <w:noProof/>
            <w:webHidden/>
          </w:rPr>
          <w:instrText xml:space="preserve"> PAGEREF _Toc524351618 \h </w:instrText>
        </w:r>
        <w:r w:rsidR="003B57A7">
          <w:rPr>
            <w:noProof/>
            <w:webHidden/>
          </w:rPr>
        </w:r>
        <w:r w:rsidR="003B57A7">
          <w:rPr>
            <w:noProof/>
            <w:webHidden/>
          </w:rPr>
          <w:fldChar w:fldCharType="separate"/>
        </w:r>
        <w:r w:rsidR="003B57A7">
          <w:rPr>
            <w:noProof/>
            <w:webHidden/>
          </w:rPr>
          <w:t>57</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19" w:history="1">
        <w:r w:rsidR="003B57A7" w:rsidRPr="00A602D3">
          <w:rPr>
            <w:rStyle w:val="Hyperlink"/>
            <w:noProof/>
            <w:lang w:val="fr-BE"/>
          </w:rPr>
          <w:t>Article 55</w:t>
        </w:r>
        <w:r w:rsidR="003B57A7">
          <w:rPr>
            <w:noProof/>
            <w:webHidden/>
          </w:rPr>
          <w:tab/>
        </w:r>
        <w:r w:rsidR="003B57A7">
          <w:rPr>
            <w:noProof/>
            <w:webHidden/>
          </w:rPr>
          <w:fldChar w:fldCharType="begin"/>
        </w:r>
        <w:r w:rsidR="003B57A7">
          <w:rPr>
            <w:noProof/>
            <w:webHidden/>
          </w:rPr>
          <w:instrText xml:space="preserve"> PAGEREF _Toc524351619 \h </w:instrText>
        </w:r>
        <w:r w:rsidR="003B57A7">
          <w:rPr>
            <w:noProof/>
            <w:webHidden/>
          </w:rPr>
        </w:r>
        <w:r w:rsidR="003B57A7">
          <w:rPr>
            <w:noProof/>
            <w:webHidden/>
          </w:rPr>
          <w:fldChar w:fldCharType="separate"/>
        </w:r>
        <w:r w:rsidR="003B57A7">
          <w:rPr>
            <w:noProof/>
            <w:webHidden/>
          </w:rPr>
          <w:t>57</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20" w:history="1">
        <w:r w:rsidR="003B57A7" w:rsidRPr="00A602D3">
          <w:rPr>
            <w:rStyle w:val="Hyperlink"/>
            <w:noProof/>
          </w:rPr>
          <w:t>CHAPITRE IX - AVOIRS DE L'UNION NATIONALE - RECETTES ET DEPENSES – PLACEMENTS DE FONDS</w:t>
        </w:r>
        <w:r w:rsidR="003B57A7">
          <w:rPr>
            <w:noProof/>
            <w:webHidden/>
          </w:rPr>
          <w:tab/>
        </w:r>
        <w:r w:rsidR="003B57A7">
          <w:rPr>
            <w:noProof/>
            <w:webHidden/>
          </w:rPr>
          <w:fldChar w:fldCharType="begin"/>
        </w:r>
        <w:r w:rsidR="003B57A7">
          <w:rPr>
            <w:noProof/>
            <w:webHidden/>
          </w:rPr>
          <w:instrText xml:space="preserve"> PAGEREF _Toc524351620 \h </w:instrText>
        </w:r>
        <w:r w:rsidR="003B57A7">
          <w:rPr>
            <w:noProof/>
            <w:webHidden/>
          </w:rPr>
        </w:r>
        <w:r w:rsidR="003B57A7">
          <w:rPr>
            <w:noProof/>
            <w:webHidden/>
          </w:rPr>
          <w:fldChar w:fldCharType="separate"/>
        </w:r>
        <w:r w:rsidR="003B57A7">
          <w:rPr>
            <w:noProof/>
            <w:webHidden/>
          </w:rPr>
          <w:t>58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1" w:history="1">
        <w:r w:rsidR="003B57A7" w:rsidRPr="00A602D3">
          <w:rPr>
            <w:rStyle w:val="Hyperlink"/>
            <w:noProof/>
            <w:lang w:val="fr-BE"/>
          </w:rPr>
          <w:t>Article 56</w:t>
        </w:r>
        <w:r w:rsidR="003B57A7">
          <w:rPr>
            <w:noProof/>
            <w:webHidden/>
          </w:rPr>
          <w:tab/>
        </w:r>
        <w:r w:rsidR="003B57A7">
          <w:rPr>
            <w:noProof/>
            <w:webHidden/>
          </w:rPr>
          <w:fldChar w:fldCharType="begin"/>
        </w:r>
        <w:r w:rsidR="003B57A7">
          <w:rPr>
            <w:noProof/>
            <w:webHidden/>
          </w:rPr>
          <w:instrText xml:space="preserve"> PAGEREF _Toc524351621 \h </w:instrText>
        </w:r>
        <w:r w:rsidR="003B57A7">
          <w:rPr>
            <w:noProof/>
            <w:webHidden/>
          </w:rPr>
        </w:r>
        <w:r w:rsidR="003B57A7">
          <w:rPr>
            <w:noProof/>
            <w:webHidden/>
          </w:rPr>
          <w:fldChar w:fldCharType="separate"/>
        </w:r>
        <w:r w:rsidR="003B57A7">
          <w:rPr>
            <w:noProof/>
            <w:webHidden/>
          </w:rPr>
          <w:t>58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2" w:history="1">
        <w:r w:rsidR="003B57A7" w:rsidRPr="00A602D3">
          <w:rPr>
            <w:rStyle w:val="Hyperlink"/>
            <w:noProof/>
            <w:lang w:val="fr-BE"/>
          </w:rPr>
          <w:t>Article 57</w:t>
        </w:r>
        <w:r w:rsidR="003B57A7">
          <w:rPr>
            <w:noProof/>
            <w:webHidden/>
          </w:rPr>
          <w:tab/>
        </w:r>
        <w:r w:rsidR="003B57A7">
          <w:rPr>
            <w:noProof/>
            <w:webHidden/>
          </w:rPr>
          <w:fldChar w:fldCharType="begin"/>
        </w:r>
        <w:r w:rsidR="003B57A7">
          <w:rPr>
            <w:noProof/>
            <w:webHidden/>
          </w:rPr>
          <w:instrText xml:space="preserve"> PAGEREF _Toc524351622 \h </w:instrText>
        </w:r>
        <w:r w:rsidR="003B57A7">
          <w:rPr>
            <w:noProof/>
            <w:webHidden/>
          </w:rPr>
        </w:r>
        <w:r w:rsidR="003B57A7">
          <w:rPr>
            <w:noProof/>
            <w:webHidden/>
          </w:rPr>
          <w:fldChar w:fldCharType="separate"/>
        </w:r>
        <w:r w:rsidR="003B57A7">
          <w:rPr>
            <w:noProof/>
            <w:webHidden/>
          </w:rPr>
          <w:t>58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3" w:history="1">
        <w:r w:rsidR="003B57A7" w:rsidRPr="00A602D3">
          <w:rPr>
            <w:rStyle w:val="Hyperlink"/>
            <w:noProof/>
            <w:lang w:val="fr-BE"/>
          </w:rPr>
          <w:t>Article 58</w:t>
        </w:r>
        <w:r w:rsidR="003B57A7">
          <w:rPr>
            <w:noProof/>
            <w:webHidden/>
          </w:rPr>
          <w:tab/>
        </w:r>
        <w:r w:rsidR="003B57A7">
          <w:rPr>
            <w:noProof/>
            <w:webHidden/>
          </w:rPr>
          <w:fldChar w:fldCharType="begin"/>
        </w:r>
        <w:r w:rsidR="003B57A7">
          <w:rPr>
            <w:noProof/>
            <w:webHidden/>
          </w:rPr>
          <w:instrText xml:space="preserve"> PAGEREF _Toc524351623 \h </w:instrText>
        </w:r>
        <w:r w:rsidR="003B57A7">
          <w:rPr>
            <w:noProof/>
            <w:webHidden/>
          </w:rPr>
        </w:r>
        <w:r w:rsidR="003B57A7">
          <w:rPr>
            <w:noProof/>
            <w:webHidden/>
          </w:rPr>
          <w:fldChar w:fldCharType="separate"/>
        </w:r>
        <w:r w:rsidR="003B57A7">
          <w:rPr>
            <w:noProof/>
            <w:webHidden/>
          </w:rPr>
          <w:t>58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4" w:history="1">
        <w:r w:rsidR="003B57A7" w:rsidRPr="00A602D3">
          <w:rPr>
            <w:rStyle w:val="Hyperlink"/>
            <w:noProof/>
            <w:lang w:val="fr-BE"/>
          </w:rPr>
          <w:t>Article 59</w:t>
        </w:r>
        <w:r w:rsidR="003B57A7">
          <w:rPr>
            <w:noProof/>
            <w:webHidden/>
          </w:rPr>
          <w:tab/>
        </w:r>
        <w:r w:rsidR="003B57A7">
          <w:rPr>
            <w:noProof/>
            <w:webHidden/>
          </w:rPr>
          <w:fldChar w:fldCharType="begin"/>
        </w:r>
        <w:r w:rsidR="003B57A7">
          <w:rPr>
            <w:noProof/>
            <w:webHidden/>
          </w:rPr>
          <w:instrText xml:space="preserve"> PAGEREF _Toc524351624 \h </w:instrText>
        </w:r>
        <w:r w:rsidR="003B57A7">
          <w:rPr>
            <w:noProof/>
            <w:webHidden/>
          </w:rPr>
        </w:r>
        <w:r w:rsidR="003B57A7">
          <w:rPr>
            <w:noProof/>
            <w:webHidden/>
          </w:rPr>
          <w:fldChar w:fldCharType="separate"/>
        </w:r>
        <w:r w:rsidR="003B57A7">
          <w:rPr>
            <w:noProof/>
            <w:webHidden/>
          </w:rPr>
          <w:t>58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5" w:history="1">
        <w:r w:rsidR="003B57A7" w:rsidRPr="00A602D3">
          <w:rPr>
            <w:rStyle w:val="Hyperlink"/>
            <w:noProof/>
            <w:lang w:val="fr-BE"/>
          </w:rPr>
          <w:t>Article 60</w:t>
        </w:r>
        <w:r w:rsidR="003B57A7">
          <w:rPr>
            <w:noProof/>
            <w:webHidden/>
          </w:rPr>
          <w:tab/>
        </w:r>
        <w:r w:rsidR="003B57A7">
          <w:rPr>
            <w:noProof/>
            <w:webHidden/>
          </w:rPr>
          <w:fldChar w:fldCharType="begin"/>
        </w:r>
        <w:r w:rsidR="003B57A7">
          <w:rPr>
            <w:noProof/>
            <w:webHidden/>
          </w:rPr>
          <w:instrText xml:space="preserve"> PAGEREF _Toc524351625 \h </w:instrText>
        </w:r>
        <w:r w:rsidR="003B57A7">
          <w:rPr>
            <w:noProof/>
            <w:webHidden/>
          </w:rPr>
        </w:r>
        <w:r w:rsidR="003B57A7">
          <w:rPr>
            <w:noProof/>
            <w:webHidden/>
          </w:rPr>
          <w:fldChar w:fldCharType="separate"/>
        </w:r>
        <w:r w:rsidR="003B57A7">
          <w:rPr>
            <w:noProof/>
            <w:webHidden/>
          </w:rPr>
          <w:t>58</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6" w:history="1">
        <w:r w:rsidR="003B57A7" w:rsidRPr="00A602D3">
          <w:rPr>
            <w:rStyle w:val="Hyperlink"/>
            <w:noProof/>
            <w:lang w:val="fr-BE"/>
          </w:rPr>
          <w:t>Article 61</w:t>
        </w:r>
        <w:r w:rsidR="003B57A7">
          <w:rPr>
            <w:noProof/>
            <w:webHidden/>
          </w:rPr>
          <w:tab/>
        </w:r>
        <w:r w:rsidR="003B57A7">
          <w:rPr>
            <w:noProof/>
            <w:webHidden/>
          </w:rPr>
          <w:fldChar w:fldCharType="begin"/>
        </w:r>
        <w:r w:rsidR="003B57A7">
          <w:rPr>
            <w:noProof/>
            <w:webHidden/>
          </w:rPr>
          <w:instrText xml:space="preserve"> PAGEREF _Toc524351626 \h </w:instrText>
        </w:r>
        <w:r w:rsidR="003B57A7">
          <w:rPr>
            <w:noProof/>
            <w:webHidden/>
          </w:rPr>
        </w:r>
        <w:r w:rsidR="003B57A7">
          <w:rPr>
            <w:noProof/>
            <w:webHidden/>
          </w:rPr>
          <w:fldChar w:fldCharType="separate"/>
        </w:r>
        <w:r w:rsidR="003B57A7">
          <w:rPr>
            <w:noProof/>
            <w:webHidden/>
          </w:rPr>
          <w:t>59</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7" w:history="1">
        <w:r w:rsidR="003B57A7" w:rsidRPr="00A602D3">
          <w:rPr>
            <w:rStyle w:val="Hyperlink"/>
            <w:noProof/>
            <w:lang w:val="fr-BE"/>
          </w:rPr>
          <w:t>Article 62</w:t>
        </w:r>
        <w:r w:rsidR="003B57A7">
          <w:rPr>
            <w:noProof/>
            <w:webHidden/>
          </w:rPr>
          <w:tab/>
        </w:r>
        <w:r w:rsidR="003B57A7">
          <w:rPr>
            <w:noProof/>
            <w:webHidden/>
          </w:rPr>
          <w:fldChar w:fldCharType="begin"/>
        </w:r>
        <w:r w:rsidR="003B57A7">
          <w:rPr>
            <w:noProof/>
            <w:webHidden/>
          </w:rPr>
          <w:instrText xml:space="preserve"> PAGEREF _Toc524351627 \h </w:instrText>
        </w:r>
        <w:r w:rsidR="003B57A7">
          <w:rPr>
            <w:noProof/>
            <w:webHidden/>
          </w:rPr>
        </w:r>
        <w:r w:rsidR="003B57A7">
          <w:rPr>
            <w:noProof/>
            <w:webHidden/>
          </w:rPr>
          <w:fldChar w:fldCharType="separate"/>
        </w:r>
        <w:r w:rsidR="003B57A7">
          <w:rPr>
            <w:noProof/>
            <w:webHidden/>
          </w:rPr>
          <w:t>59</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28" w:history="1">
        <w:r w:rsidR="003B57A7" w:rsidRPr="00A602D3">
          <w:rPr>
            <w:rStyle w:val="Hyperlink"/>
            <w:noProof/>
          </w:rPr>
          <w:t>CHAPITRE X - COLLABORATION</w:t>
        </w:r>
        <w:r w:rsidR="003B57A7">
          <w:rPr>
            <w:noProof/>
            <w:webHidden/>
          </w:rPr>
          <w:tab/>
        </w:r>
        <w:r w:rsidR="003B57A7">
          <w:rPr>
            <w:noProof/>
            <w:webHidden/>
          </w:rPr>
          <w:fldChar w:fldCharType="begin"/>
        </w:r>
        <w:r w:rsidR="003B57A7">
          <w:rPr>
            <w:noProof/>
            <w:webHidden/>
          </w:rPr>
          <w:instrText xml:space="preserve"> PAGEREF _Toc524351628 \h </w:instrText>
        </w:r>
        <w:r w:rsidR="003B57A7">
          <w:rPr>
            <w:noProof/>
            <w:webHidden/>
          </w:rPr>
        </w:r>
        <w:r w:rsidR="003B57A7">
          <w:rPr>
            <w:noProof/>
            <w:webHidden/>
          </w:rPr>
          <w:fldChar w:fldCharType="separate"/>
        </w:r>
        <w:r w:rsidR="003B57A7">
          <w:rPr>
            <w:noProof/>
            <w:webHidden/>
          </w:rPr>
          <w:t>60</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29" w:history="1">
        <w:r w:rsidR="003B57A7" w:rsidRPr="00A602D3">
          <w:rPr>
            <w:rStyle w:val="Hyperlink"/>
            <w:noProof/>
            <w:lang w:val="fr-BE"/>
          </w:rPr>
          <w:t>Article 63</w:t>
        </w:r>
        <w:r w:rsidR="003B57A7">
          <w:rPr>
            <w:noProof/>
            <w:webHidden/>
          </w:rPr>
          <w:tab/>
        </w:r>
        <w:r w:rsidR="003B57A7">
          <w:rPr>
            <w:noProof/>
            <w:webHidden/>
          </w:rPr>
          <w:fldChar w:fldCharType="begin"/>
        </w:r>
        <w:r w:rsidR="003B57A7">
          <w:rPr>
            <w:noProof/>
            <w:webHidden/>
          </w:rPr>
          <w:instrText xml:space="preserve"> PAGEREF _Toc524351629 \h </w:instrText>
        </w:r>
        <w:r w:rsidR="003B57A7">
          <w:rPr>
            <w:noProof/>
            <w:webHidden/>
          </w:rPr>
        </w:r>
        <w:r w:rsidR="003B57A7">
          <w:rPr>
            <w:noProof/>
            <w:webHidden/>
          </w:rPr>
          <w:fldChar w:fldCharType="separate"/>
        </w:r>
        <w:r w:rsidR="003B57A7">
          <w:rPr>
            <w:noProof/>
            <w:webHidden/>
          </w:rPr>
          <w:t>60</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30" w:history="1">
        <w:r w:rsidR="003B57A7" w:rsidRPr="00A602D3">
          <w:rPr>
            <w:rStyle w:val="Hyperlink"/>
            <w:noProof/>
          </w:rPr>
          <w:t>CHAPITRE XI - MODIFICATION DES STATUTS</w:t>
        </w:r>
        <w:r w:rsidR="003B57A7">
          <w:rPr>
            <w:noProof/>
            <w:webHidden/>
          </w:rPr>
          <w:tab/>
        </w:r>
        <w:r w:rsidR="003B57A7">
          <w:rPr>
            <w:noProof/>
            <w:webHidden/>
          </w:rPr>
          <w:fldChar w:fldCharType="begin"/>
        </w:r>
        <w:r w:rsidR="003B57A7">
          <w:rPr>
            <w:noProof/>
            <w:webHidden/>
          </w:rPr>
          <w:instrText xml:space="preserve"> PAGEREF _Toc524351630 \h </w:instrText>
        </w:r>
        <w:r w:rsidR="003B57A7">
          <w:rPr>
            <w:noProof/>
            <w:webHidden/>
          </w:rPr>
        </w:r>
        <w:r w:rsidR="003B57A7">
          <w:rPr>
            <w:noProof/>
            <w:webHidden/>
          </w:rPr>
          <w:fldChar w:fldCharType="separate"/>
        </w:r>
        <w:r w:rsidR="003B57A7">
          <w:rPr>
            <w:noProof/>
            <w:webHidden/>
          </w:rPr>
          <w:t>61</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31" w:history="1">
        <w:r w:rsidR="003B57A7" w:rsidRPr="00A602D3">
          <w:rPr>
            <w:rStyle w:val="Hyperlink"/>
            <w:noProof/>
            <w:lang w:val="fr-BE"/>
          </w:rPr>
          <w:t>Article 64</w:t>
        </w:r>
        <w:r w:rsidR="003B57A7">
          <w:rPr>
            <w:noProof/>
            <w:webHidden/>
          </w:rPr>
          <w:tab/>
        </w:r>
        <w:r w:rsidR="003B57A7">
          <w:rPr>
            <w:noProof/>
            <w:webHidden/>
          </w:rPr>
          <w:fldChar w:fldCharType="begin"/>
        </w:r>
        <w:r w:rsidR="003B57A7">
          <w:rPr>
            <w:noProof/>
            <w:webHidden/>
          </w:rPr>
          <w:instrText xml:space="preserve"> PAGEREF _Toc524351631 \h </w:instrText>
        </w:r>
        <w:r w:rsidR="003B57A7">
          <w:rPr>
            <w:noProof/>
            <w:webHidden/>
          </w:rPr>
        </w:r>
        <w:r w:rsidR="003B57A7">
          <w:rPr>
            <w:noProof/>
            <w:webHidden/>
          </w:rPr>
          <w:fldChar w:fldCharType="separate"/>
        </w:r>
        <w:r w:rsidR="003B57A7">
          <w:rPr>
            <w:noProof/>
            <w:webHidden/>
          </w:rPr>
          <w:t>61</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32" w:history="1">
        <w:r w:rsidR="003B57A7" w:rsidRPr="00A602D3">
          <w:rPr>
            <w:rStyle w:val="Hyperlink"/>
            <w:noProof/>
          </w:rPr>
          <w:t>CHAPITRE XII - DISSOLUTION ET LIQUIDATION</w:t>
        </w:r>
        <w:r w:rsidR="003B57A7">
          <w:rPr>
            <w:noProof/>
            <w:webHidden/>
          </w:rPr>
          <w:tab/>
        </w:r>
        <w:r w:rsidR="003B57A7">
          <w:rPr>
            <w:noProof/>
            <w:webHidden/>
          </w:rPr>
          <w:fldChar w:fldCharType="begin"/>
        </w:r>
        <w:r w:rsidR="003B57A7">
          <w:rPr>
            <w:noProof/>
            <w:webHidden/>
          </w:rPr>
          <w:instrText xml:space="preserve"> PAGEREF _Toc524351632 \h </w:instrText>
        </w:r>
        <w:r w:rsidR="003B57A7">
          <w:rPr>
            <w:noProof/>
            <w:webHidden/>
          </w:rPr>
        </w:r>
        <w:r w:rsidR="003B57A7">
          <w:rPr>
            <w:noProof/>
            <w:webHidden/>
          </w:rPr>
          <w:fldChar w:fldCharType="separate"/>
        </w:r>
        <w:r w:rsidR="003B57A7">
          <w:rPr>
            <w:noProof/>
            <w:webHidden/>
          </w:rPr>
          <w:t>62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33" w:history="1">
        <w:r w:rsidR="003B57A7" w:rsidRPr="00A602D3">
          <w:rPr>
            <w:rStyle w:val="Hyperlink"/>
            <w:noProof/>
            <w:lang w:val="fr-BE"/>
          </w:rPr>
          <w:t>Article 65</w:t>
        </w:r>
        <w:r w:rsidR="003B57A7">
          <w:rPr>
            <w:noProof/>
            <w:webHidden/>
          </w:rPr>
          <w:tab/>
        </w:r>
        <w:r w:rsidR="003B57A7">
          <w:rPr>
            <w:noProof/>
            <w:webHidden/>
          </w:rPr>
          <w:fldChar w:fldCharType="begin"/>
        </w:r>
        <w:r w:rsidR="003B57A7">
          <w:rPr>
            <w:noProof/>
            <w:webHidden/>
          </w:rPr>
          <w:instrText xml:space="preserve"> PAGEREF _Toc524351633 \h </w:instrText>
        </w:r>
        <w:r w:rsidR="003B57A7">
          <w:rPr>
            <w:noProof/>
            <w:webHidden/>
          </w:rPr>
        </w:r>
        <w:r w:rsidR="003B57A7">
          <w:rPr>
            <w:noProof/>
            <w:webHidden/>
          </w:rPr>
          <w:fldChar w:fldCharType="separate"/>
        </w:r>
        <w:r w:rsidR="003B57A7">
          <w:rPr>
            <w:noProof/>
            <w:webHidden/>
          </w:rPr>
          <w:t>62</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34" w:history="1">
        <w:r w:rsidR="003B57A7" w:rsidRPr="00A602D3">
          <w:rPr>
            <w:rStyle w:val="Hyperlink"/>
            <w:noProof/>
            <w:lang w:val="fr-BE"/>
          </w:rPr>
          <w:t>Article 66</w:t>
        </w:r>
        <w:r w:rsidR="003B57A7">
          <w:rPr>
            <w:noProof/>
            <w:webHidden/>
          </w:rPr>
          <w:tab/>
        </w:r>
        <w:r w:rsidR="003B57A7">
          <w:rPr>
            <w:noProof/>
            <w:webHidden/>
          </w:rPr>
          <w:fldChar w:fldCharType="begin"/>
        </w:r>
        <w:r w:rsidR="003B57A7">
          <w:rPr>
            <w:noProof/>
            <w:webHidden/>
          </w:rPr>
          <w:instrText xml:space="preserve"> PAGEREF _Toc524351634 \h </w:instrText>
        </w:r>
        <w:r w:rsidR="003B57A7">
          <w:rPr>
            <w:noProof/>
            <w:webHidden/>
          </w:rPr>
        </w:r>
        <w:r w:rsidR="003B57A7">
          <w:rPr>
            <w:noProof/>
            <w:webHidden/>
          </w:rPr>
          <w:fldChar w:fldCharType="separate"/>
        </w:r>
        <w:r w:rsidR="003B57A7">
          <w:rPr>
            <w:noProof/>
            <w:webHidden/>
          </w:rPr>
          <w:t>62</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35" w:history="1">
        <w:r w:rsidR="003B57A7" w:rsidRPr="00A602D3">
          <w:rPr>
            <w:rStyle w:val="Hyperlink"/>
            <w:noProof/>
          </w:rPr>
          <w:t>CHAPITRE XII - FUSION</w:t>
        </w:r>
        <w:r w:rsidR="003B57A7">
          <w:rPr>
            <w:noProof/>
            <w:webHidden/>
          </w:rPr>
          <w:tab/>
        </w:r>
        <w:r w:rsidR="003B57A7">
          <w:rPr>
            <w:noProof/>
            <w:webHidden/>
          </w:rPr>
          <w:fldChar w:fldCharType="begin"/>
        </w:r>
        <w:r w:rsidR="003B57A7">
          <w:rPr>
            <w:noProof/>
            <w:webHidden/>
          </w:rPr>
          <w:instrText xml:space="preserve"> PAGEREF _Toc524351635 \h </w:instrText>
        </w:r>
        <w:r w:rsidR="003B57A7">
          <w:rPr>
            <w:noProof/>
            <w:webHidden/>
          </w:rPr>
        </w:r>
        <w:r w:rsidR="003B57A7">
          <w:rPr>
            <w:noProof/>
            <w:webHidden/>
          </w:rPr>
          <w:fldChar w:fldCharType="separate"/>
        </w:r>
        <w:r w:rsidR="003B57A7">
          <w:rPr>
            <w:noProof/>
            <w:webHidden/>
          </w:rPr>
          <w:t>63</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36" w:history="1">
        <w:r w:rsidR="003B57A7" w:rsidRPr="00A602D3">
          <w:rPr>
            <w:rStyle w:val="Hyperlink"/>
            <w:noProof/>
            <w:lang w:val="fr-BE"/>
          </w:rPr>
          <w:t>Article 67</w:t>
        </w:r>
        <w:r w:rsidR="003B57A7">
          <w:rPr>
            <w:noProof/>
            <w:webHidden/>
          </w:rPr>
          <w:tab/>
        </w:r>
        <w:r w:rsidR="003B57A7">
          <w:rPr>
            <w:noProof/>
            <w:webHidden/>
          </w:rPr>
          <w:fldChar w:fldCharType="begin"/>
        </w:r>
        <w:r w:rsidR="003B57A7">
          <w:rPr>
            <w:noProof/>
            <w:webHidden/>
          </w:rPr>
          <w:instrText xml:space="preserve"> PAGEREF _Toc524351636 \h </w:instrText>
        </w:r>
        <w:r w:rsidR="003B57A7">
          <w:rPr>
            <w:noProof/>
            <w:webHidden/>
          </w:rPr>
        </w:r>
        <w:r w:rsidR="003B57A7">
          <w:rPr>
            <w:noProof/>
            <w:webHidden/>
          </w:rPr>
          <w:fldChar w:fldCharType="separate"/>
        </w:r>
        <w:r w:rsidR="003B57A7">
          <w:rPr>
            <w:noProof/>
            <w:webHidden/>
          </w:rPr>
          <w:t>63</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37" w:history="1">
        <w:r w:rsidR="003B57A7" w:rsidRPr="00A602D3">
          <w:rPr>
            <w:rStyle w:val="Hyperlink"/>
            <w:noProof/>
          </w:rPr>
          <w:t>CHAPITRE XIII - CAS NON PREVU PAR LES STATUTS</w:t>
        </w:r>
        <w:r w:rsidR="003B57A7">
          <w:rPr>
            <w:noProof/>
            <w:webHidden/>
          </w:rPr>
          <w:tab/>
        </w:r>
        <w:r w:rsidR="003B57A7">
          <w:rPr>
            <w:noProof/>
            <w:webHidden/>
          </w:rPr>
          <w:fldChar w:fldCharType="begin"/>
        </w:r>
        <w:r w:rsidR="003B57A7">
          <w:rPr>
            <w:noProof/>
            <w:webHidden/>
          </w:rPr>
          <w:instrText xml:space="preserve"> PAGEREF _Toc524351637 \h </w:instrText>
        </w:r>
        <w:r w:rsidR="003B57A7">
          <w:rPr>
            <w:noProof/>
            <w:webHidden/>
          </w:rPr>
        </w:r>
        <w:r w:rsidR="003B57A7">
          <w:rPr>
            <w:noProof/>
            <w:webHidden/>
          </w:rPr>
          <w:fldChar w:fldCharType="separate"/>
        </w:r>
        <w:r w:rsidR="003B57A7">
          <w:rPr>
            <w:noProof/>
            <w:webHidden/>
          </w:rPr>
          <w:t>64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38" w:history="1">
        <w:r w:rsidR="003B57A7" w:rsidRPr="00A602D3">
          <w:rPr>
            <w:rStyle w:val="Hyperlink"/>
            <w:noProof/>
            <w:lang w:val="fr-BE"/>
          </w:rPr>
          <w:t>Article 68 (Supprimé)</w:t>
        </w:r>
        <w:r w:rsidR="003B57A7">
          <w:rPr>
            <w:noProof/>
            <w:webHidden/>
          </w:rPr>
          <w:tab/>
        </w:r>
        <w:r w:rsidR="003B57A7">
          <w:rPr>
            <w:noProof/>
            <w:webHidden/>
          </w:rPr>
          <w:fldChar w:fldCharType="begin"/>
        </w:r>
        <w:r w:rsidR="003B57A7">
          <w:rPr>
            <w:noProof/>
            <w:webHidden/>
          </w:rPr>
          <w:instrText xml:space="preserve"> PAGEREF _Toc524351638 \h </w:instrText>
        </w:r>
        <w:r w:rsidR="003B57A7">
          <w:rPr>
            <w:noProof/>
            <w:webHidden/>
          </w:rPr>
        </w:r>
        <w:r w:rsidR="003B57A7">
          <w:rPr>
            <w:noProof/>
            <w:webHidden/>
          </w:rPr>
          <w:fldChar w:fldCharType="separate"/>
        </w:r>
        <w:r w:rsidR="003B57A7">
          <w:rPr>
            <w:noProof/>
            <w:webHidden/>
          </w:rPr>
          <w:t>64</w:t>
        </w:r>
        <w:r w:rsidR="003B57A7">
          <w:rPr>
            <w:noProof/>
            <w:webHidden/>
          </w:rPr>
          <w:fldChar w:fldCharType="end"/>
        </w:r>
      </w:hyperlink>
    </w:p>
    <w:p w:rsidR="003B57A7" w:rsidRDefault="003D4865">
      <w:pPr>
        <w:pStyle w:val="TOC2"/>
        <w:rPr>
          <w:rFonts w:asciiTheme="minorHAnsi" w:eastAsiaTheme="minorEastAsia" w:hAnsiTheme="minorHAnsi"/>
          <w:bCs w:val="0"/>
          <w:noProof/>
          <w:color w:val="auto"/>
          <w:sz w:val="22"/>
          <w:lang w:val="en-GB" w:eastAsia="en-GB"/>
        </w:rPr>
      </w:pPr>
      <w:hyperlink w:anchor="_Toc524351639" w:history="1">
        <w:r w:rsidR="003B57A7" w:rsidRPr="00A602D3">
          <w:rPr>
            <w:rStyle w:val="Hyperlink"/>
            <w:noProof/>
            <w:lang w:val="fr-BE"/>
          </w:rPr>
          <w:t>Article 69</w:t>
        </w:r>
        <w:r w:rsidR="003B57A7">
          <w:rPr>
            <w:noProof/>
            <w:webHidden/>
          </w:rPr>
          <w:tab/>
        </w:r>
        <w:r w:rsidR="003B57A7">
          <w:rPr>
            <w:noProof/>
            <w:webHidden/>
          </w:rPr>
          <w:fldChar w:fldCharType="begin"/>
        </w:r>
        <w:r w:rsidR="003B57A7">
          <w:rPr>
            <w:noProof/>
            <w:webHidden/>
          </w:rPr>
          <w:instrText xml:space="preserve"> PAGEREF _Toc524351639 \h </w:instrText>
        </w:r>
        <w:r w:rsidR="003B57A7">
          <w:rPr>
            <w:noProof/>
            <w:webHidden/>
          </w:rPr>
        </w:r>
        <w:r w:rsidR="003B57A7">
          <w:rPr>
            <w:noProof/>
            <w:webHidden/>
          </w:rPr>
          <w:fldChar w:fldCharType="separate"/>
        </w:r>
        <w:r w:rsidR="003B57A7">
          <w:rPr>
            <w:noProof/>
            <w:webHidden/>
          </w:rPr>
          <w:t>64</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40" w:history="1">
        <w:r w:rsidR="003B57A7" w:rsidRPr="00A602D3">
          <w:rPr>
            <w:rStyle w:val="Hyperlink"/>
            <w:noProof/>
          </w:rPr>
          <w:t>Annexe 1</w:t>
        </w:r>
        <w:r w:rsidR="003B57A7">
          <w:rPr>
            <w:noProof/>
            <w:webHidden/>
          </w:rPr>
          <w:tab/>
        </w:r>
        <w:r w:rsidR="003B57A7">
          <w:rPr>
            <w:noProof/>
            <w:webHidden/>
          </w:rPr>
          <w:fldChar w:fldCharType="begin"/>
        </w:r>
        <w:r w:rsidR="003B57A7">
          <w:rPr>
            <w:noProof/>
            <w:webHidden/>
          </w:rPr>
          <w:instrText xml:space="preserve"> PAGEREF _Toc524351640 \h </w:instrText>
        </w:r>
        <w:r w:rsidR="003B57A7">
          <w:rPr>
            <w:noProof/>
            <w:webHidden/>
          </w:rPr>
        </w:r>
        <w:r w:rsidR="003B57A7">
          <w:rPr>
            <w:noProof/>
            <w:webHidden/>
          </w:rPr>
          <w:fldChar w:fldCharType="separate"/>
        </w:r>
        <w:r w:rsidR="003B57A7">
          <w:rPr>
            <w:noProof/>
            <w:webHidden/>
          </w:rPr>
          <w:t>65</w:t>
        </w:r>
        <w:r w:rsidR="003B57A7">
          <w:rPr>
            <w:noProof/>
            <w:webHidden/>
          </w:rPr>
          <w:fldChar w:fldCharType="end"/>
        </w:r>
      </w:hyperlink>
    </w:p>
    <w:p w:rsidR="003B57A7" w:rsidRDefault="003D4865">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1641" w:history="1">
        <w:r w:rsidR="003B57A7" w:rsidRPr="00A602D3">
          <w:rPr>
            <w:rStyle w:val="Hyperlink"/>
            <w:noProof/>
          </w:rPr>
          <w:t>Liste des accords de collaboration</w:t>
        </w:r>
        <w:r w:rsidR="003B57A7">
          <w:rPr>
            <w:noProof/>
            <w:webHidden/>
          </w:rPr>
          <w:tab/>
        </w:r>
        <w:r w:rsidR="003B57A7">
          <w:rPr>
            <w:noProof/>
            <w:webHidden/>
          </w:rPr>
          <w:fldChar w:fldCharType="begin"/>
        </w:r>
        <w:r w:rsidR="003B57A7">
          <w:rPr>
            <w:noProof/>
            <w:webHidden/>
          </w:rPr>
          <w:instrText xml:space="preserve"> PAGEREF _Toc524351641 \h </w:instrText>
        </w:r>
        <w:r w:rsidR="003B57A7">
          <w:rPr>
            <w:noProof/>
            <w:webHidden/>
          </w:rPr>
        </w:r>
        <w:r w:rsidR="003B57A7">
          <w:rPr>
            <w:noProof/>
            <w:webHidden/>
          </w:rPr>
          <w:fldChar w:fldCharType="separate"/>
        </w:r>
        <w:r w:rsidR="003B57A7">
          <w:rPr>
            <w:noProof/>
            <w:webHidden/>
          </w:rPr>
          <w:t>65</w:t>
        </w:r>
        <w:r w:rsidR="003B57A7">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9C1DBA" w:rsidP="009C1DBA">
      <w:pPr>
        <w:spacing w:before="120" w:after="0"/>
        <w:jc w:val="center"/>
        <w:rPr>
          <w:b/>
          <w:color w:val="5990A5"/>
          <w:sz w:val="22"/>
          <w:lang w:val="fr-BE"/>
        </w:rPr>
      </w:pPr>
      <w:r w:rsidRPr="009C1DBA">
        <w:rPr>
          <w:b/>
          <w:color w:val="5990A5"/>
          <w:sz w:val="22"/>
          <w:lang w:val="fr-BE"/>
        </w:rPr>
        <w:t>UNION NATIONALE DES MUTUALITES LIBRES</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9C1DBA" w:rsidRDefault="009C1DBA" w:rsidP="009C1DBA">
      <w:pPr>
        <w:spacing w:before="120" w:after="0"/>
        <w:jc w:val="center"/>
        <w:rPr>
          <w:b/>
          <w:color w:val="5990A5"/>
          <w:sz w:val="22"/>
          <w:lang w:val="fr-BE"/>
        </w:rPr>
      </w:pPr>
      <w:r w:rsidRPr="009C1DBA">
        <w:rPr>
          <w:b/>
          <w:color w:val="5990A5"/>
          <w:sz w:val="22"/>
          <w:lang w:val="fr-BE"/>
        </w:rPr>
        <w:t>Reconnue par Arrêté Royal du 25 septembre 1928</w:t>
      </w:r>
    </w:p>
    <w:p w:rsidR="00381CAD" w:rsidRPr="00B03858" w:rsidRDefault="009C1DBA" w:rsidP="009C1DBA">
      <w:pPr>
        <w:spacing w:before="120" w:after="0"/>
        <w:jc w:val="center"/>
        <w:rPr>
          <w:b/>
          <w:color w:val="5990A5"/>
          <w:sz w:val="22"/>
          <w:lang w:val="fr-BE"/>
        </w:rPr>
      </w:pPr>
      <w:r w:rsidRPr="009C1DBA">
        <w:rPr>
          <w:b/>
          <w:color w:val="5990A5"/>
          <w:sz w:val="22"/>
          <w:lang w:val="fr-BE"/>
        </w:rPr>
        <w:t>(Moniteur Belge du 11 octobre 1928)</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9C1DBA" w:rsidRPr="009C1DBA" w:rsidRDefault="009C1DBA" w:rsidP="009C1DBA">
      <w:pPr>
        <w:spacing w:before="120" w:after="0"/>
        <w:jc w:val="both"/>
        <w:rPr>
          <w:lang w:val="fr-BE"/>
        </w:rPr>
      </w:pPr>
      <w:r w:rsidRPr="009C1DBA">
        <w:rPr>
          <w:lang w:val="fr-BE"/>
        </w:rPr>
        <w:t>Vu la loi du 6 août 1990 relative aux mutualités et aux unions nationales de mutualités et ses arrêtés d'exécution ;</w:t>
      </w:r>
    </w:p>
    <w:p w:rsidR="009C1DBA" w:rsidRPr="009C1DBA" w:rsidRDefault="009C1DBA" w:rsidP="009C1DBA">
      <w:pPr>
        <w:spacing w:before="120" w:after="0"/>
        <w:jc w:val="both"/>
        <w:rPr>
          <w:lang w:val="fr-BE"/>
        </w:rPr>
      </w:pPr>
      <w:r w:rsidRPr="009C1DBA">
        <w:rPr>
          <w:lang w:val="fr-BE"/>
        </w:rPr>
        <w:t>Vu la loi coordonnée du 14 juillet 1994 relative à l’assurance obligatoire soins de santé et indemnités et ses arrêtés d'exécution ;</w:t>
      </w:r>
    </w:p>
    <w:p w:rsidR="009C1DBA" w:rsidRPr="009C1DBA" w:rsidRDefault="009C1DBA" w:rsidP="009C1DBA">
      <w:pPr>
        <w:spacing w:before="120" w:after="0"/>
        <w:jc w:val="both"/>
        <w:rPr>
          <w:lang w:val="fr-BE"/>
        </w:rPr>
      </w:pPr>
      <w:r w:rsidRPr="009C1DBA">
        <w:rPr>
          <w:lang w:val="fr-BE"/>
        </w:rPr>
        <w:t>Vu la loi du 26 avril 2010 portant des dispositions diverses en matière de l’organisation de l’assurance maladie complémentaire.</w:t>
      </w:r>
    </w:p>
    <w:p w:rsidR="00381CAD" w:rsidRPr="00381CAD" w:rsidRDefault="009C1DBA" w:rsidP="009C1DBA">
      <w:pPr>
        <w:spacing w:before="120" w:after="0"/>
        <w:jc w:val="both"/>
        <w:rPr>
          <w:lang w:val="fr-BE"/>
        </w:rPr>
      </w:pPr>
      <w:r w:rsidRPr="009C1DBA">
        <w:rPr>
          <w:lang w:val="fr-BE"/>
        </w:rPr>
        <w:t xml:space="preserve">Après délibération, l'Assemblée Générale, réunie le </w:t>
      </w:r>
      <w:r w:rsidRPr="00437810">
        <w:rPr>
          <w:lang w:val="fr-BE"/>
        </w:rPr>
        <w:t>2</w:t>
      </w:r>
      <w:r w:rsidR="00476F2B" w:rsidRPr="00437810">
        <w:rPr>
          <w:lang w:val="fr-BE"/>
        </w:rPr>
        <w:t>2</w:t>
      </w:r>
      <w:r w:rsidRPr="00437810">
        <w:rPr>
          <w:lang w:val="fr-BE"/>
        </w:rPr>
        <w:t xml:space="preserve"> juin 201</w:t>
      </w:r>
      <w:r w:rsidR="00476F2B" w:rsidRPr="00437810">
        <w:rPr>
          <w:lang w:val="fr-BE"/>
        </w:rPr>
        <w:t>8</w:t>
      </w:r>
      <w:r w:rsidRPr="009C1DBA">
        <w:rPr>
          <w:lang w:val="fr-BE"/>
        </w:rPr>
        <w:t xml:space="preserve"> à Bruxelles, a décidé, au quorum de présence et à la majorité des voix exigés par la loi, de fixer les statuts de l'Union Nationale comme suit</w:t>
      </w:r>
      <w:r>
        <w:rPr>
          <w:lang w:val="fr-BE"/>
        </w:rPr>
        <w:t> </w:t>
      </w:r>
      <w:r w:rsidRPr="009C1DBA">
        <w:rPr>
          <w:lang w:val="fr-BE"/>
        </w:rPr>
        <w:t>:</w:t>
      </w:r>
    </w:p>
    <w:p w:rsidR="00381CAD" w:rsidRPr="00DB1C59" w:rsidRDefault="00DB1C59" w:rsidP="005C3F60">
      <w:pPr>
        <w:pStyle w:val="Heading1"/>
      </w:pPr>
      <w:bookmarkStart w:id="1" w:name="_Toc524351518"/>
      <w:r w:rsidRPr="00083E92">
        <w:t>chapitre</w:t>
      </w:r>
      <w:r w:rsidRPr="00DB1C59">
        <w:t xml:space="preserve"> i - </w:t>
      </w:r>
      <w:r w:rsidR="00980143" w:rsidRPr="00980143">
        <w:t>CONSTITUTION - DENOMINATION - SIEGE - CIRCONSCRIPTION ET OBJET</w:t>
      </w:r>
      <w:bookmarkEnd w:id="1"/>
    </w:p>
    <w:p w:rsidR="00381CAD" w:rsidRPr="00E74A9F" w:rsidRDefault="00381CAD" w:rsidP="008B642B">
      <w:pPr>
        <w:pStyle w:val="Heading2"/>
        <w:jc w:val="both"/>
        <w:rPr>
          <w:rStyle w:val="Heading2Char"/>
          <w:b/>
          <w:bCs/>
          <w:lang w:val="fr-BE"/>
        </w:rPr>
      </w:pPr>
      <w:bookmarkStart w:id="2" w:name="_Toc524351519"/>
      <w:r w:rsidRPr="00E74A9F">
        <w:rPr>
          <w:rStyle w:val="Heading2Char"/>
          <w:b/>
          <w:bCs/>
          <w:lang w:val="fr-BE"/>
        </w:rPr>
        <w:t>Article 1</w:t>
      </w:r>
      <w:bookmarkEnd w:id="2"/>
    </w:p>
    <w:p w:rsidR="00980143" w:rsidRPr="00980143" w:rsidRDefault="00980143" w:rsidP="00980143">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rsidR="00980143" w:rsidRPr="00980143" w:rsidRDefault="00980143" w:rsidP="00980143">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rsidR="00980143" w:rsidRPr="00980143" w:rsidRDefault="00980143" w:rsidP="00980143">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rsidR="00980143" w:rsidRPr="00980143" w:rsidRDefault="00980143" w:rsidP="00980143">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rsidR="00121950" w:rsidRDefault="00980143" w:rsidP="00980143">
      <w:pPr>
        <w:spacing w:before="120" w:after="0"/>
        <w:jc w:val="both"/>
        <w:rPr>
          <w:lang w:val="fr-BE"/>
        </w:rPr>
      </w:pPr>
      <w:r w:rsidRPr="00980143">
        <w:rPr>
          <w:lang w:val="fr-BE"/>
        </w:rPr>
        <w:t xml:space="preserve">Son abréviation officielle est </w:t>
      </w:r>
      <w:r w:rsidR="005C3F60" w:rsidRPr="00980143">
        <w:rPr>
          <w:lang w:val="fr-BE"/>
        </w:rPr>
        <w:t>"</w:t>
      </w:r>
      <w:r w:rsidRPr="00980143">
        <w:rPr>
          <w:lang w:val="fr-BE"/>
        </w:rPr>
        <w:t>MLOZ</w:t>
      </w:r>
      <w:r w:rsidR="005C3F60" w:rsidRPr="00980143">
        <w:rPr>
          <w:lang w:val="fr-BE"/>
        </w:rPr>
        <w:t>"</w:t>
      </w:r>
      <w:r>
        <w:rPr>
          <w:lang w:val="fr-BE"/>
        </w:rPr>
        <w:t>.</w:t>
      </w:r>
    </w:p>
    <w:p w:rsidR="00121950" w:rsidRDefault="00121950">
      <w:pPr>
        <w:rPr>
          <w:lang w:val="fr-BE"/>
        </w:rPr>
      </w:pPr>
      <w:r>
        <w:rPr>
          <w:lang w:val="fr-BE"/>
        </w:rPr>
        <w:br w:type="page"/>
      </w:r>
    </w:p>
    <w:p w:rsidR="00381CAD" w:rsidRPr="00E74A9F" w:rsidRDefault="00381CAD" w:rsidP="005157B3">
      <w:pPr>
        <w:pStyle w:val="Heading2"/>
        <w:jc w:val="both"/>
        <w:rPr>
          <w:lang w:val="fr-BE"/>
        </w:rPr>
      </w:pPr>
      <w:bookmarkStart w:id="3" w:name="_Toc524351520"/>
      <w:r w:rsidRPr="00E74A9F">
        <w:rPr>
          <w:lang w:val="fr-BE"/>
        </w:rPr>
        <w:t>Article 2</w:t>
      </w:r>
      <w:bookmarkEnd w:id="3"/>
    </w:p>
    <w:p w:rsidR="00980143" w:rsidRPr="00980143" w:rsidRDefault="00980143" w:rsidP="00980143">
      <w:pPr>
        <w:spacing w:before="120" w:after="0"/>
        <w:jc w:val="both"/>
        <w:rPr>
          <w:lang w:val="fr-BE"/>
        </w:rPr>
      </w:pPr>
      <w:r w:rsidRPr="00980143">
        <w:rPr>
          <w:lang w:val="fr-BE"/>
        </w:rPr>
        <w:t>L'Union Nationale a pour objet :</w:t>
      </w:r>
    </w:p>
    <w:p w:rsidR="00980143" w:rsidRPr="00980143" w:rsidRDefault="00980143" w:rsidP="008A4FC7">
      <w:pPr>
        <w:pStyle w:val="ListParagraph"/>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rsidR="00980143" w:rsidRPr="00980143" w:rsidRDefault="00980143" w:rsidP="008A4FC7">
      <w:pPr>
        <w:pStyle w:val="ListParagraph"/>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rsidR="00980143" w:rsidRPr="00980143" w:rsidRDefault="00980143" w:rsidP="008A4FC7">
      <w:pPr>
        <w:pStyle w:val="ListParagraph"/>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soins urgents à l'étranger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information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"Défense des membres"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promotion santé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fonds de réserve de complément ; </w:t>
      </w:r>
    </w:p>
    <w:p w:rsidR="00980143" w:rsidRPr="00980143" w:rsidRDefault="00980143" w:rsidP="008A4FC7">
      <w:pPr>
        <w:pStyle w:val="ListParagraph"/>
        <w:numPr>
          <w:ilvl w:val="0"/>
          <w:numId w:val="3"/>
        </w:numPr>
        <w:spacing w:before="120" w:after="0"/>
        <w:ind w:left="1071" w:hanging="357"/>
        <w:contextualSpacing w:val="0"/>
        <w:jc w:val="both"/>
        <w:rPr>
          <w:lang w:val="fr-BE"/>
        </w:rPr>
      </w:pPr>
      <w:r w:rsidRPr="00980143">
        <w:rPr>
          <w:lang w:val="fr-BE"/>
        </w:rPr>
        <w:t>le service suivant facultatif pour les mutualités et obligatoire pour les membres des mutualités qui s'y affilient ;</w:t>
      </w:r>
    </w:p>
    <w:p w:rsidR="00980143" w:rsidRPr="00980143" w:rsidRDefault="00980143" w:rsidP="008A4FC7">
      <w:pPr>
        <w:pStyle w:val="ListParagraph"/>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rsidR="00980143" w:rsidRPr="00980143" w:rsidRDefault="00980143" w:rsidP="008A4FC7">
      <w:pPr>
        <w:pStyle w:val="ListParagraph"/>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rsidR="00980143" w:rsidRPr="00980143" w:rsidRDefault="00980143" w:rsidP="008A4FC7">
      <w:pPr>
        <w:pStyle w:val="ListParagraph"/>
        <w:numPr>
          <w:ilvl w:val="0"/>
          <w:numId w:val="6"/>
        </w:numPr>
        <w:spacing w:before="120" w:after="0"/>
        <w:jc w:val="both"/>
        <w:rPr>
          <w:lang w:val="fr-BE"/>
        </w:rPr>
      </w:pPr>
      <w:r w:rsidRPr="00980143">
        <w:rPr>
          <w:lang w:val="fr-BE"/>
        </w:rPr>
        <w:t>un service solidarité internationale ;</w:t>
      </w:r>
    </w:p>
    <w:p w:rsidR="00980143" w:rsidRPr="00980143" w:rsidRDefault="00980143" w:rsidP="008A4FC7">
      <w:pPr>
        <w:pStyle w:val="ListParagraph"/>
        <w:numPr>
          <w:ilvl w:val="0"/>
          <w:numId w:val="6"/>
        </w:numPr>
        <w:spacing w:before="120" w:after="0"/>
        <w:jc w:val="both"/>
        <w:rPr>
          <w:lang w:val="fr-BE"/>
        </w:rPr>
      </w:pPr>
      <w:r w:rsidRPr="00980143">
        <w:rPr>
          <w:lang w:val="fr-BE"/>
        </w:rPr>
        <w:t>un service administratif (code 98/2).</w:t>
      </w:r>
    </w:p>
    <w:p w:rsidR="00980143" w:rsidRPr="00980143" w:rsidRDefault="00980143" w:rsidP="0010451B">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rsidR="00381CAD" w:rsidRPr="00381CAD" w:rsidRDefault="00980143" w:rsidP="0010451B">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la </w:t>
      </w:r>
      <w:r w:rsidR="00B8345E" w:rsidRPr="00980143">
        <w:rPr>
          <w:lang w:val="fr-BE"/>
        </w:rPr>
        <w:t>"</w:t>
      </w:r>
      <w:r w:rsidRPr="00980143">
        <w:rPr>
          <w:lang w:val="fr-BE"/>
        </w:rPr>
        <w:t>Mutuelle Entraide Hospitalisation", société mutualiste assurantielle (numéro d'identification), autorisés par l'Office de Contrôle des Mutualités et les unions nationales de mutualités par la décision du (date annonce Moniteur Belge) de proposer des assurances maladie au sens de la branche 2 de l'annexe 1 de l'Arrêté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rsidR="001A1B8C" w:rsidRDefault="001A1B8C">
      <w:pPr>
        <w:rPr>
          <w:lang w:val="fr-BE"/>
        </w:rPr>
      </w:pPr>
      <w:r>
        <w:rPr>
          <w:lang w:val="fr-BE"/>
        </w:rPr>
        <w:br w:type="page"/>
      </w:r>
    </w:p>
    <w:p w:rsidR="00381CAD" w:rsidRPr="00CD75E2" w:rsidRDefault="00381CAD" w:rsidP="008B642B">
      <w:pPr>
        <w:pStyle w:val="Heading2"/>
        <w:jc w:val="both"/>
        <w:rPr>
          <w:lang w:val="fr-BE"/>
        </w:rPr>
      </w:pPr>
      <w:bookmarkStart w:id="4" w:name="_Toc524351521"/>
      <w:r w:rsidRPr="00CD75E2">
        <w:rPr>
          <w:lang w:val="fr-BE"/>
        </w:rPr>
        <w:t>Article 3</w:t>
      </w:r>
      <w:bookmarkEnd w:id="4"/>
    </w:p>
    <w:p w:rsidR="00980143" w:rsidRPr="00980143" w:rsidRDefault="00980143" w:rsidP="00980143">
      <w:pPr>
        <w:spacing w:before="120" w:after="0"/>
        <w:jc w:val="both"/>
        <w:rPr>
          <w:lang w:val="fr-BE"/>
        </w:rPr>
      </w:pPr>
      <w:r w:rsidRPr="00980143">
        <w:rPr>
          <w:lang w:val="fr-BE"/>
        </w:rPr>
        <w:t xml:space="preserve">Le siège social de l'Union Nationale est établi à 1070 Bruxelles, route de </w:t>
      </w:r>
      <w:proofErr w:type="spellStart"/>
      <w:r w:rsidRPr="00980143">
        <w:rPr>
          <w:lang w:val="fr-BE"/>
        </w:rPr>
        <w:t>Lennik</w:t>
      </w:r>
      <w:proofErr w:type="spellEnd"/>
      <w:r w:rsidRPr="00980143">
        <w:rPr>
          <w:lang w:val="fr-BE"/>
        </w:rPr>
        <w:t>, n° 788 A. Le champ d'activité s'étend à l'ensemble du territoire belge. L'Union Nationale s'adresse à toutes les personnes ayant leur résidence principale en Belgique ainsi qu'aux :</w:t>
      </w:r>
    </w:p>
    <w:p w:rsidR="00980143" w:rsidRPr="00980143" w:rsidRDefault="00980143" w:rsidP="008A4FC7">
      <w:pPr>
        <w:pStyle w:val="ListParagraph"/>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rsidR="00381CAD" w:rsidRPr="00980143" w:rsidRDefault="00980143" w:rsidP="008A4FC7">
      <w:pPr>
        <w:pStyle w:val="ListParagraph"/>
        <w:numPr>
          <w:ilvl w:val="0"/>
          <w:numId w:val="64"/>
        </w:numPr>
        <w:spacing w:before="120" w:after="0"/>
        <w:jc w:val="both"/>
        <w:rPr>
          <w:lang w:val="fr-BE"/>
        </w:rPr>
      </w:pPr>
      <w:r w:rsidRPr="00980143">
        <w:rPr>
          <w:lang w:val="fr-BE"/>
        </w:rPr>
        <w:t>militaires ou diplomates belges qui séjournent à l'étranger.</w:t>
      </w:r>
    </w:p>
    <w:p w:rsidR="001A1B8C" w:rsidRDefault="00121950">
      <w:pPr>
        <w:rPr>
          <w:lang w:val="fr-BE"/>
        </w:rPr>
      </w:pPr>
      <w:r>
        <w:rPr>
          <w:lang w:val="fr-BE"/>
        </w:rPr>
        <w:br w:type="page"/>
      </w:r>
    </w:p>
    <w:p w:rsidR="00381CAD" w:rsidRPr="00381CAD" w:rsidRDefault="00DB1C59" w:rsidP="00984600">
      <w:pPr>
        <w:pStyle w:val="Heading1"/>
      </w:pPr>
      <w:bookmarkStart w:id="5" w:name="_Toc524351522"/>
      <w:r>
        <w:t xml:space="preserve">chapitre ii - </w:t>
      </w:r>
      <w:r w:rsidR="00980143" w:rsidRPr="00980143">
        <w:t>COMPOSITION DE L'UNION NATIONALE</w:t>
      </w:r>
      <w:bookmarkEnd w:id="5"/>
    </w:p>
    <w:p w:rsidR="00381CAD" w:rsidRPr="00381CAD" w:rsidRDefault="00381CAD" w:rsidP="008B642B">
      <w:pPr>
        <w:pStyle w:val="Heading2"/>
        <w:jc w:val="both"/>
        <w:rPr>
          <w:lang w:val="fr-BE"/>
        </w:rPr>
      </w:pPr>
      <w:bookmarkStart w:id="6" w:name="_Toc524351523"/>
      <w:r w:rsidRPr="00381CAD">
        <w:rPr>
          <w:lang w:val="fr-BE"/>
        </w:rPr>
        <w:t xml:space="preserve">Article </w:t>
      </w:r>
      <w:r w:rsidR="00CE74CF">
        <w:rPr>
          <w:lang w:val="fr-BE"/>
        </w:rPr>
        <w:t>4</w:t>
      </w:r>
      <w:bookmarkEnd w:id="6"/>
    </w:p>
    <w:p w:rsidR="001A1B8C" w:rsidRDefault="00CE74CF" w:rsidP="00121950">
      <w:pPr>
        <w:spacing w:before="120" w:after="0"/>
        <w:jc w:val="both"/>
        <w:rPr>
          <w:lang w:val="fr-BE"/>
        </w:rPr>
      </w:pPr>
      <w:r w:rsidRPr="00CE74CF">
        <w:rPr>
          <w:lang w:val="fr-BE"/>
        </w:rPr>
        <w:t>L'Union Nationale se compose de mutualités reconnues conformément à la Loi.</w:t>
      </w:r>
    </w:p>
    <w:p w:rsidR="00381CAD" w:rsidRPr="00381CAD" w:rsidRDefault="00381CAD" w:rsidP="008B642B">
      <w:pPr>
        <w:pStyle w:val="Heading2"/>
        <w:jc w:val="both"/>
        <w:rPr>
          <w:lang w:val="fr-BE"/>
        </w:rPr>
      </w:pPr>
      <w:bookmarkStart w:id="7" w:name="_Toc524351524"/>
      <w:r w:rsidRPr="00381CAD">
        <w:rPr>
          <w:lang w:val="fr-BE"/>
        </w:rPr>
        <w:t xml:space="preserve">Article </w:t>
      </w:r>
      <w:r w:rsidR="00CE74CF">
        <w:rPr>
          <w:lang w:val="fr-BE"/>
        </w:rPr>
        <w:t>5</w:t>
      </w:r>
      <w:bookmarkEnd w:id="7"/>
    </w:p>
    <w:p w:rsidR="00CE74CF" w:rsidRPr="00CE74CF" w:rsidRDefault="00CE74CF" w:rsidP="00AD3DC8">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rsidR="00CE74CF" w:rsidRPr="00CE74CF" w:rsidRDefault="00CE74CF" w:rsidP="008A4FC7">
      <w:pPr>
        <w:pStyle w:val="ListParagraph"/>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rsidR="00CE74CF" w:rsidRPr="00CE74CF" w:rsidRDefault="00CE74CF" w:rsidP="008A4FC7">
      <w:pPr>
        <w:pStyle w:val="ListParagraph"/>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rsidR="00CE74CF" w:rsidRPr="00CE74CF" w:rsidRDefault="00CE74CF" w:rsidP="008A4FC7">
      <w:pPr>
        <w:pStyle w:val="ListParagraph"/>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rsidR="00CE74CF" w:rsidRDefault="00CE74CF" w:rsidP="00F307D1">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rsidR="00CE74CF" w:rsidRPr="00CE74CF" w:rsidRDefault="00CE74CF" w:rsidP="00F307D1">
      <w:pPr>
        <w:spacing w:before="120" w:after="0"/>
        <w:rPr>
          <w:lang w:val="fr-BE"/>
        </w:rPr>
      </w:pPr>
      <w:r w:rsidRPr="00CE74CF">
        <w:rPr>
          <w:lang w:val="fr-BE"/>
        </w:rPr>
        <w:t>Les membres bénéficiaires sont les personnes à charge visées à l'article 55.</w:t>
      </w:r>
    </w:p>
    <w:p w:rsidR="00B57E6F" w:rsidRDefault="00B57E6F">
      <w:pPr>
        <w:rPr>
          <w:lang w:val="fr-BE"/>
        </w:rPr>
      </w:pPr>
      <w:r>
        <w:rPr>
          <w:lang w:val="fr-BE"/>
        </w:rPr>
        <w:br w:type="page"/>
      </w:r>
    </w:p>
    <w:p w:rsidR="00381CAD" w:rsidRPr="00381CAD" w:rsidRDefault="00012C4A" w:rsidP="009D738B">
      <w:pPr>
        <w:pStyle w:val="Heading1"/>
      </w:pPr>
      <w:bookmarkStart w:id="8" w:name="_Toc524351525"/>
      <w:r>
        <w:t xml:space="preserve">chapitre iii - </w:t>
      </w:r>
      <w:r w:rsidR="00457CC1" w:rsidRPr="00457CC1">
        <w:t>CONDITIONS D'ADMISSION ET DE DEMISSION</w:t>
      </w:r>
      <w:bookmarkEnd w:id="8"/>
    </w:p>
    <w:p w:rsidR="00381CAD" w:rsidRPr="00F447C5" w:rsidRDefault="00381CAD" w:rsidP="008B642B">
      <w:pPr>
        <w:pStyle w:val="Heading2"/>
        <w:jc w:val="both"/>
        <w:rPr>
          <w:lang w:val="fr-BE"/>
        </w:rPr>
      </w:pPr>
      <w:bookmarkStart w:id="9" w:name="_Toc524351526"/>
      <w:r w:rsidRPr="00F447C5">
        <w:rPr>
          <w:lang w:val="fr-BE"/>
        </w:rPr>
        <w:t>S</w:t>
      </w:r>
      <w:r w:rsidR="009D738B">
        <w:rPr>
          <w:lang w:val="fr-BE"/>
        </w:rPr>
        <w:t>ECTION</w:t>
      </w:r>
      <w:r w:rsidRPr="00F447C5">
        <w:rPr>
          <w:lang w:val="fr-BE"/>
        </w:rPr>
        <w:t xml:space="preserve"> 1</w:t>
      </w:r>
      <w:r w:rsidR="00F447C5" w:rsidRPr="00F447C5">
        <w:rPr>
          <w:lang w:val="fr-BE"/>
        </w:rPr>
        <w:t xml:space="preserve"> - </w:t>
      </w:r>
      <w:r w:rsidR="00457CC1" w:rsidRPr="00457CC1">
        <w:rPr>
          <w:lang w:val="fr-BE"/>
        </w:rPr>
        <w:t>Conditions d'admission</w:t>
      </w:r>
      <w:bookmarkEnd w:id="9"/>
    </w:p>
    <w:p w:rsidR="00381CAD" w:rsidRPr="00381CAD" w:rsidRDefault="00F447C5" w:rsidP="008B642B">
      <w:pPr>
        <w:pStyle w:val="Heading2"/>
        <w:jc w:val="both"/>
        <w:rPr>
          <w:lang w:val="fr-BE"/>
        </w:rPr>
      </w:pPr>
      <w:bookmarkStart w:id="10" w:name="_Toc524351527"/>
      <w:r>
        <w:rPr>
          <w:lang w:val="fr-BE"/>
        </w:rPr>
        <w:t>A</w:t>
      </w:r>
      <w:r w:rsidR="00381CAD" w:rsidRPr="00381CAD">
        <w:rPr>
          <w:lang w:val="fr-BE"/>
        </w:rPr>
        <w:t xml:space="preserve">rticle </w:t>
      </w:r>
      <w:r w:rsidR="00457CC1">
        <w:rPr>
          <w:lang w:val="fr-BE"/>
        </w:rPr>
        <w:t>6</w:t>
      </w:r>
      <w:bookmarkEnd w:id="10"/>
    </w:p>
    <w:p w:rsidR="00457CC1" w:rsidRPr="00457CC1" w:rsidRDefault="00457CC1" w:rsidP="00457CC1">
      <w:pPr>
        <w:spacing w:before="120" w:after="0"/>
        <w:jc w:val="both"/>
        <w:rPr>
          <w:lang w:val="fr-BE"/>
        </w:rPr>
      </w:pPr>
      <w:r w:rsidRPr="00457CC1">
        <w:rPr>
          <w:lang w:val="fr-BE"/>
        </w:rPr>
        <w:t>Seules les mutualités reconnues conformément à la loi du 6 août 1990 peuvent être admises au sein de l'Union Nationale.</w:t>
      </w:r>
    </w:p>
    <w:p w:rsidR="00457CC1" w:rsidRPr="00457CC1" w:rsidRDefault="00457CC1" w:rsidP="00457CC1">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rsidR="00457CC1" w:rsidRPr="00457CC1" w:rsidRDefault="00457CC1" w:rsidP="008A4FC7">
      <w:pPr>
        <w:pStyle w:val="ListParagraph"/>
        <w:numPr>
          <w:ilvl w:val="0"/>
          <w:numId w:val="10"/>
        </w:numPr>
        <w:spacing w:before="120" w:after="0"/>
        <w:jc w:val="both"/>
        <w:rPr>
          <w:lang w:val="fr-BE"/>
        </w:rPr>
      </w:pPr>
      <w:r w:rsidRPr="00457CC1">
        <w:rPr>
          <w:lang w:val="fr-BE"/>
        </w:rPr>
        <w:t>mentionner la dénomination de la mutualité et son siège social ;</w:t>
      </w:r>
    </w:p>
    <w:p w:rsidR="00457CC1" w:rsidRPr="00457CC1" w:rsidRDefault="00457CC1" w:rsidP="008A4FC7">
      <w:pPr>
        <w:pStyle w:val="ListParagraph"/>
        <w:numPr>
          <w:ilvl w:val="0"/>
          <w:numId w:val="10"/>
        </w:numPr>
        <w:spacing w:before="120" w:after="0"/>
        <w:jc w:val="both"/>
        <w:rPr>
          <w:lang w:val="fr-BE"/>
        </w:rPr>
      </w:pPr>
      <w:r w:rsidRPr="00457CC1">
        <w:rPr>
          <w:lang w:val="fr-BE"/>
        </w:rPr>
        <w:t>mentionner la date de sa fondation et celle de sa reconnaissance légale ;</w:t>
      </w:r>
    </w:p>
    <w:p w:rsidR="00457CC1" w:rsidRPr="00457CC1" w:rsidRDefault="00457CC1" w:rsidP="008A4FC7">
      <w:pPr>
        <w:pStyle w:val="ListParagraph"/>
        <w:numPr>
          <w:ilvl w:val="0"/>
          <w:numId w:val="10"/>
        </w:numPr>
        <w:spacing w:before="120" w:after="0"/>
        <w:jc w:val="both"/>
        <w:rPr>
          <w:lang w:val="fr-BE"/>
        </w:rPr>
      </w:pPr>
      <w:r w:rsidRPr="00457CC1">
        <w:rPr>
          <w:lang w:val="fr-BE"/>
        </w:rPr>
        <w:t>fournir la preuve qu'elle dispose du nombre de membres requis par la loi et ses arrêtés d'exécution ;</w:t>
      </w:r>
    </w:p>
    <w:p w:rsidR="00457CC1" w:rsidRPr="00457CC1" w:rsidRDefault="00457CC1" w:rsidP="008A4FC7">
      <w:pPr>
        <w:pStyle w:val="ListParagraph"/>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rsidR="00457CC1" w:rsidRPr="00457CC1" w:rsidRDefault="00457CC1" w:rsidP="00457CC1">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rsidR="00457CC1" w:rsidRPr="00457CC1" w:rsidRDefault="00457CC1" w:rsidP="00457CC1">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rsidR="00381CAD" w:rsidRDefault="00457CC1" w:rsidP="00457CC1">
      <w:pPr>
        <w:spacing w:before="120" w:after="0"/>
        <w:jc w:val="both"/>
        <w:rPr>
          <w:lang w:val="fr-BE"/>
        </w:rPr>
      </w:pPr>
      <w:r w:rsidRPr="00457CC1">
        <w:rPr>
          <w:lang w:val="fr-BE"/>
        </w:rPr>
        <w:t>Elle doit, en outre, joindre la liste des noms, prénoms, professions et adresses des administrateurs.</w:t>
      </w:r>
    </w:p>
    <w:p w:rsidR="00457CC1" w:rsidRPr="00457CC1" w:rsidRDefault="00457CC1" w:rsidP="00457CC1">
      <w:pPr>
        <w:pStyle w:val="Heading2"/>
        <w:rPr>
          <w:lang w:val="fr-BE"/>
        </w:rPr>
      </w:pPr>
      <w:bookmarkStart w:id="11" w:name="_Toc524351528"/>
      <w:r>
        <w:rPr>
          <w:lang w:val="fr-BE"/>
        </w:rPr>
        <w:t>Article 7</w:t>
      </w:r>
      <w:bookmarkEnd w:id="11"/>
    </w:p>
    <w:p w:rsidR="00457CC1" w:rsidRPr="00457CC1" w:rsidRDefault="00457CC1" w:rsidP="00457CC1">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rsidR="00457CC1" w:rsidRPr="00457CC1" w:rsidRDefault="00457CC1" w:rsidP="00457CC1">
      <w:pPr>
        <w:pStyle w:val="Heading2"/>
        <w:rPr>
          <w:lang w:val="fr-BE"/>
        </w:rPr>
      </w:pPr>
      <w:bookmarkStart w:id="12" w:name="_Toc524351529"/>
      <w:r>
        <w:rPr>
          <w:lang w:val="fr-BE"/>
        </w:rPr>
        <w:t>Article 8</w:t>
      </w:r>
      <w:bookmarkEnd w:id="12"/>
    </w:p>
    <w:p w:rsidR="00457CC1" w:rsidRPr="00381CAD" w:rsidRDefault="00457CC1" w:rsidP="00457CC1">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sidR="002B24A4">
        <w:rPr>
          <w:lang w:val="fr-BE"/>
        </w:rPr>
        <w:t>.</w:t>
      </w:r>
    </w:p>
    <w:p w:rsidR="002B24A4" w:rsidRDefault="002B24A4">
      <w:pPr>
        <w:rPr>
          <w:rFonts w:eastAsiaTheme="majorEastAsia" w:cstheme="majorBidi"/>
          <w:b/>
          <w:bCs/>
          <w:color w:val="5990A5"/>
          <w:sz w:val="28"/>
          <w:szCs w:val="26"/>
          <w:u w:val="single"/>
          <w:lang w:val="fr-BE"/>
        </w:rPr>
      </w:pPr>
      <w:r>
        <w:rPr>
          <w:lang w:val="fr-BE"/>
        </w:rPr>
        <w:br w:type="page"/>
      </w:r>
    </w:p>
    <w:p w:rsidR="00381CAD" w:rsidRPr="00D93EC8" w:rsidRDefault="00381CAD" w:rsidP="008B642B">
      <w:pPr>
        <w:pStyle w:val="Heading2"/>
        <w:jc w:val="both"/>
        <w:rPr>
          <w:lang w:val="fr-BE"/>
        </w:rPr>
      </w:pPr>
      <w:bookmarkStart w:id="13" w:name="_Toc524351530"/>
      <w:r w:rsidRPr="00D93EC8">
        <w:rPr>
          <w:lang w:val="fr-BE"/>
        </w:rPr>
        <w:t>S</w:t>
      </w:r>
      <w:r w:rsidR="009D738B">
        <w:rPr>
          <w:lang w:val="fr-BE"/>
        </w:rPr>
        <w:t>ECTION</w:t>
      </w:r>
      <w:r w:rsidRPr="00D93EC8">
        <w:rPr>
          <w:lang w:val="fr-BE"/>
        </w:rPr>
        <w:t xml:space="preserve"> 2 : </w:t>
      </w:r>
      <w:r w:rsidR="00457CC1" w:rsidRPr="00457CC1">
        <w:rPr>
          <w:lang w:val="fr-BE"/>
        </w:rPr>
        <w:t>Collaboration à la gestion de l'Assurance Obligatoire Soins de Santé et Indemnité</w:t>
      </w:r>
      <w:bookmarkEnd w:id="13"/>
    </w:p>
    <w:p w:rsidR="00381CAD" w:rsidRPr="00381CAD" w:rsidRDefault="00381CAD" w:rsidP="008B642B">
      <w:pPr>
        <w:pStyle w:val="Heading2"/>
        <w:jc w:val="both"/>
        <w:rPr>
          <w:lang w:val="fr-BE"/>
        </w:rPr>
      </w:pPr>
      <w:bookmarkStart w:id="14" w:name="_Toc524351531"/>
      <w:r w:rsidRPr="00381CAD">
        <w:rPr>
          <w:lang w:val="fr-BE"/>
        </w:rPr>
        <w:t xml:space="preserve">Article </w:t>
      </w:r>
      <w:r w:rsidR="00457CC1">
        <w:rPr>
          <w:lang w:val="fr-BE"/>
        </w:rPr>
        <w:t>9</w:t>
      </w:r>
      <w:bookmarkEnd w:id="14"/>
    </w:p>
    <w:p w:rsidR="00853F12" w:rsidRPr="00853F12" w:rsidRDefault="00853F12" w:rsidP="00853F12">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rsidR="00853F12" w:rsidRPr="00853F12" w:rsidRDefault="00853F12" w:rsidP="00853F12">
      <w:pPr>
        <w:spacing w:before="120" w:after="0"/>
        <w:ind w:left="709"/>
        <w:jc w:val="both"/>
        <w:rPr>
          <w:lang w:val="fr-BE"/>
        </w:rPr>
      </w:pPr>
      <w:r w:rsidRPr="00853F12">
        <w:rPr>
          <w:lang w:val="fr-BE"/>
        </w:rPr>
        <w:t>Elle défend dans ces organes les intérêts des mutualités et de leurs membres.</w:t>
      </w:r>
    </w:p>
    <w:p w:rsidR="00853F12" w:rsidRPr="00853F12" w:rsidRDefault="00853F12" w:rsidP="00853F12">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rsidR="00853F12" w:rsidRPr="00853F12" w:rsidRDefault="00853F12" w:rsidP="00853F12">
      <w:pPr>
        <w:spacing w:before="120" w:after="0"/>
        <w:ind w:left="709"/>
        <w:jc w:val="both"/>
        <w:rPr>
          <w:lang w:val="fr-BE"/>
        </w:rPr>
      </w:pPr>
      <w:r w:rsidRPr="00853F12">
        <w:rPr>
          <w:lang w:val="fr-BE"/>
        </w:rPr>
        <w:t>L'Union Nationale veille au respect de la séparation entre l'assurance obligatoire et les autres activités.</w:t>
      </w:r>
    </w:p>
    <w:p w:rsidR="00853F12" w:rsidRPr="00853F12" w:rsidRDefault="00853F12" w:rsidP="00853F12">
      <w:pPr>
        <w:spacing w:before="120" w:after="0"/>
        <w:ind w:left="709"/>
        <w:jc w:val="both"/>
        <w:rPr>
          <w:lang w:val="fr-BE"/>
        </w:rPr>
      </w:pPr>
      <w:r w:rsidRPr="00853F12">
        <w:rPr>
          <w:lang w:val="fr-BE"/>
        </w:rPr>
        <w:t>L'Union Nationale se dote d'un service de contrôle interne conformément à l'article 31 de la loi du 6 août 1990.</w:t>
      </w:r>
    </w:p>
    <w:p w:rsidR="00853F12" w:rsidRPr="00853F12" w:rsidRDefault="00853F12" w:rsidP="00853F12">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rsidR="00853F12" w:rsidRPr="00853F12" w:rsidRDefault="00853F12" w:rsidP="00853F12">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rsidR="00853F12" w:rsidRPr="00853F12" w:rsidRDefault="00853F12" w:rsidP="00853F12">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rsidR="00853F12" w:rsidRPr="00853F12" w:rsidRDefault="00853F12" w:rsidP="00853F12">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rsidR="00853F12" w:rsidRPr="00853F12" w:rsidRDefault="00853F12" w:rsidP="00853F12">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rsidR="003B57A7" w:rsidRDefault="00853F12" w:rsidP="00853F12">
      <w:pPr>
        <w:spacing w:before="120" w:after="0"/>
        <w:ind w:left="709" w:hanging="709"/>
        <w:jc w:val="both"/>
        <w:rPr>
          <w:lang w:val="fr-BE"/>
        </w:rPr>
      </w:pPr>
      <w:r w:rsidRPr="00853F12">
        <w:rPr>
          <w:lang w:val="fr-BE"/>
        </w:rPr>
        <w:t>§ 5.</w:t>
      </w:r>
      <w:r w:rsidRPr="00853F12">
        <w:rPr>
          <w:lang w:val="fr-BE"/>
        </w:rPr>
        <w:tab/>
        <w:t>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1, elle peut ordonner à la mutualité de régulariser la situation dans un délai qu'elle détermine.</w:t>
      </w:r>
    </w:p>
    <w:p w:rsidR="003B57A7" w:rsidRDefault="003B57A7">
      <w:pPr>
        <w:rPr>
          <w:lang w:val="fr-BE"/>
        </w:rPr>
      </w:pPr>
      <w:r>
        <w:rPr>
          <w:lang w:val="fr-BE"/>
        </w:rPr>
        <w:br w:type="page"/>
      </w:r>
    </w:p>
    <w:p w:rsidR="00853F12" w:rsidRPr="00853F12" w:rsidRDefault="00853F12" w:rsidP="00853F12">
      <w:pPr>
        <w:spacing w:before="120" w:after="0"/>
        <w:ind w:left="709"/>
        <w:jc w:val="both"/>
        <w:rPr>
          <w:lang w:val="fr-BE"/>
        </w:rPr>
      </w:pPr>
      <w:r w:rsidRPr="00853F12">
        <w:rPr>
          <w:lang w:val="fr-BE"/>
        </w:rPr>
        <w:t>A défaut de régularisation dans le délai imparti, le Conseil d'Administration peut décider de suspendre l'exercice des compétences des organes de la mutualité concernée et peut s'y substituer pendant une période déterminée et renouvelable.</w:t>
      </w:r>
    </w:p>
    <w:p w:rsidR="00853F12" w:rsidRPr="00853F12" w:rsidRDefault="00853F12" w:rsidP="00412E92">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rsidR="00853F12" w:rsidRPr="00853F12" w:rsidRDefault="00853F12" w:rsidP="009D738B">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rsidR="00853F12" w:rsidRPr="00853F12" w:rsidRDefault="00853F12" w:rsidP="008A4FC7">
      <w:pPr>
        <w:pStyle w:val="ListParagraph"/>
        <w:numPr>
          <w:ilvl w:val="1"/>
          <w:numId w:val="65"/>
        </w:numPr>
        <w:spacing w:before="120" w:after="0"/>
        <w:jc w:val="both"/>
        <w:rPr>
          <w:lang w:val="fr-BE"/>
        </w:rPr>
      </w:pPr>
      <w:r w:rsidRPr="00853F12">
        <w:rPr>
          <w:lang w:val="fr-BE"/>
        </w:rPr>
        <w:t>des facteurs de risques sous-tendant la consommation des affiliés des Mutualités Libres ;</w:t>
      </w:r>
    </w:p>
    <w:p w:rsidR="00381CAD" w:rsidRPr="00853F12" w:rsidRDefault="00853F12" w:rsidP="008A4FC7">
      <w:pPr>
        <w:pStyle w:val="ListParagraph"/>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rsidR="00381CAD" w:rsidRPr="00D93EC8" w:rsidRDefault="00381CAD" w:rsidP="008B642B">
      <w:pPr>
        <w:pStyle w:val="Heading2"/>
        <w:jc w:val="both"/>
        <w:rPr>
          <w:lang w:val="fr-BE"/>
        </w:rPr>
      </w:pPr>
      <w:bookmarkStart w:id="15" w:name="_Toc524351532"/>
      <w:r w:rsidRPr="00D93EC8">
        <w:rPr>
          <w:lang w:val="fr-BE"/>
        </w:rPr>
        <w:t xml:space="preserve">SECTION 3 : </w:t>
      </w:r>
      <w:r w:rsidR="00853F12" w:rsidRPr="00853F12">
        <w:rPr>
          <w:lang w:val="fr-BE"/>
        </w:rPr>
        <w:t>Démission</w:t>
      </w:r>
      <w:bookmarkEnd w:id="15"/>
    </w:p>
    <w:p w:rsidR="00381CAD" w:rsidRPr="00381CAD" w:rsidRDefault="00381CAD" w:rsidP="008B642B">
      <w:pPr>
        <w:pStyle w:val="Heading2"/>
        <w:jc w:val="both"/>
        <w:rPr>
          <w:lang w:val="fr-BE"/>
        </w:rPr>
      </w:pPr>
      <w:bookmarkStart w:id="16" w:name="_Toc524351533"/>
      <w:r w:rsidRPr="00381CAD">
        <w:rPr>
          <w:lang w:val="fr-BE"/>
        </w:rPr>
        <w:t xml:space="preserve">Article </w:t>
      </w:r>
      <w:r w:rsidR="00853F12">
        <w:rPr>
          <w:lang w:val="fr-BE"/>
        </w:rPr>
        <w:t>10</w:t>
      </w:r>
      <w:bookmarkEnd w:id="16"/>
    </w:p>
    <w:p w:rsidR="00381CAD" w:rsidRPr="00381CAD" w:rsidRDefault="00853F12" w:rsidP="00266B83">
      <w:pPr>
        <w:spacing w:before="120" w:after="0"/>
        <w:jc w:val="both"/>
        <w:rPr>
          <w:lang w:val="fr-BE"/>
        </w:rPr>
      </w:pPr>
      <w:r w:rsidRPr="00853F12">
        <w:rPr>
          <w:lang w:val="fr-BE"/>
        </w:rPr>
        <w:t>Les mutualités se réservent la faculté de se retirer de l'Union au 31 décembre de chaque année, moyennant un préavis de six mois</w:t>
      </w:r>
      <w:r w:rsidR="00381CAD" w:rsidRPr="00381CAD">
        <w:rPr>
          <w:lang w:val="fr-BE"/>
        </w:rPr>
        <w:t>.</w:t>
      </w:r>
    </w:p>
    <w:p w:rsidR="00381CAD" w:rsidRPr="00381CAD" w:rsidRDefault="00381CAD" w:rsidP="008B642B">
      <w:pPr>
        <w:pStyle w:val="Heading2"/>
        <w:jc w:val="both"/>
        <w:rPr>
          <w:lang w:val="fr-BE"/>
        </w:rPr>
      </w:pPr>
      <w:bookmarkStart w:id="17" w:name="_Toc524351534"/>
      <w:r w:rsidRPr="00381CAD">
        <w:rPr>
          <w:lang w:val="fr-BE"/>
        </w:rPr>
        <w:t xml:space="preserve">Article </w:t>
      </w:r>
      <w:r w:rsidR="00853F12">
        <w:rPr>
          <w:lang w:val="fr-BE"/>
        </w:rPr>
        <w:t>11</w:t>
      </w:r>
      <w:bookmarkEnd w:id="17"/>
    </w:p>
    <w:p w:rsidR="00853F12" w:rsidRPr="00853F12" w:rsidRDefault="00853F12" w:rsidP="00853F12">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rsidR="00381CAD" w:rsidRDefault="00853F12" w:rsidP="00853F12">
      <w:pPr>
        <w:jc w:val="both"/>
        <w:rPr>
          <w:lang w:val="fr-BE"/>
        </w:rPr>
      </w:pPr>
      <w:r w:rsidRPr="00853F12">
        <w:rPr>
          <w:lang w:val="fr-BE"/>
        </w:rPr>
        <w:t>Par ailleurs, ce retrait ne peut avoir lieu que moyennant l'engagement formel de prise en charge et d'apurement des dettes à l'égard de l'Union Nationale</w:t>
      </w:r>
      <w:r w:rsidR="00B658DA">
        <w:rPr>
          <w:lang w:val="fr-BE"/>
        </w:rPr>
        <w:t>.</w:t>
      </w:r>
    </w:p>
    <w:p w:rsidR="00B658DA" w:rsidRPr="00B658DA" w:rsidRDefault="00B658DA" w:rsidP="00B658DA">
      <w:pPr>
        <w:pStyle w:val="Heading2"/>
        <w:rPr>
          <w:lang w:val="fr-BE"/>
        </w:rPr>
      </w:pPr>
      <w:bookmarkStart w:id="18" w:name="_Toc524351535"/>
      <w:r>
        <w:rPr>
          <w:lang w:val="fr-BE"/>
        </w:rPr>
        <w:t>Article 12</w:t>
      </w:r>
      <w:bookmarkEnd w:id="18"/>
    </w:p>
    <w:p w:rsidR="00B658DA" w:rsidRPr="00B658DA" w:rsidRDefault="00B658DA" w:rsidP="00B658DA">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sidR="00B8345E">
        <w:rPr>
          <w:lang w:val="fr-BE"/>
        </w:rPr>
        <w:t xml:space="preserve"> </w:t>
      </w:r>
      <w:r w:rsidRPr="00B658DA">
        <w:rPr>
          <w:lang w:val="fr-BE"/>
        </w:rPr>
        <w:t>juillet de l'année ; elle ne pourra entrer en vigueur qu'à dater du 1</w:t>
      </w:r>
      <w:r w:rsidRPr="002B24A4">
        <w:rPr>
          <w:vertAlign w:val="superscript"/>
          <w:lang w:val="fr-BE"/>
        </w:rPr>
        <w:t>er</w:t>
      </w:r>
      <w:r w:rsidR="002B24A4">
        <w:rPr>
          <w:lang w:val="fr-BE"/>
        </w:rPr>
        <w:t xml:space="preserve"> </w:t>
      </w:r>
      <w:r w:rsidRPr="00B658DA">
        <w:rPr>
          <w:lang w:val="fr-BE"/>
        </w:rPr>
        <w:t>janvier suivant.</w:t>
      </w:r>
    </w:p>
    <w:p w:rsidR="00B658DA" w:rsidRPr="00B658DA" w:rsidRDefault="00B658DA" w:rsidP="00B658DA">
      <w:pPr>
        <w:pStyle w:val="Heading2"/>
        <w:rPr>
          <w:lang w:val="fr-BE"/>
        </w:rPr>
      </w:pPr>
      <w:bookmarkStart w:id="19" w:name="_Toc524351536"/>
      <w:r>
        <w:rPr>
          <w:lang w:val="fr-BE"/>
        </w:rPr>
        <w:t>Article 13</w:t>
      </w:r>
      <w:bookmarkEnd w:id="19"/>
    </w:p>
    <w:p w:rsidR="00B658DA" w:rsidRDefault="00B658DA" w:rsidP="00B658DA">
      <w:pPr>
        <w:jc w:val="both"/>
        <w:rPr>
          <w:lang w:val="fr-BE"/>
        </w:rPr>
      </w:pPr>
      <w:r w:rsidRPr="00B658DA">
        <w:rPr>
          <w:lang w:val="fr-BE"/>
        </w:rPr>
        <w:t>Toute mutualité démissionnaire ainsi que chacun de ses membres individuellement, sont déchus de tous droits quelconques sur les avoirs de l'Union Nationale.</w:t>
      </w:r>
    </w:p>
    <w:p w:rsidR="00B658DA" w:rsidRDefault="00B658DA">
      <w:pPr>
        <w:rPr>
          <w:lang w:val="fr-BE"/>
        </w:rPr>
      </w:pPr>
      <w:r>
        <w:rPr>
          <w:lang w:val="fr-BE"/>
        </w:rPr>
        <w:br w:type="page"/>
      </w:r>
    </w:p>
    <w:p w:rsidR="00B658DA" w:rsidRPr="00381CAD" w:rsidRDefault="00B658DA" w:rsidP="009D738B">
      <w:pPr>
        <w:pStyle w:val="Heading1"/>
      </w:pPr>
      <w:bookmarkStart w:id="20" w:name="_Toc524351537"/>
      <w:r>
        <w:t xml:space="preserve">chapitre iii - </w:t>
      </w:r>
      <w:r w:rsidRPr="00B658DA">
        <w:t>ORGANES DE L'UNION NATIONALE</w:t>
      </w:r>
      <w:bookmarkEnd w:id="20"/>
    </w:p>
    <w:p w:rsidR="00B658DA" w:rsidRPr="00D93EC8" w:rsidRDefault="00B658DA" w:rsidP="00B658DA">
      <w:pPr>
        <w:pStyle w:val="Heading2"/>
        <w:rPr>
          <w:lang w:val="fr-BE"/>
        </w:rPr>
      </w:pPr>
      <w:bookmarkStart w:id="21" w:name="_Toc52435153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21"/>
    </w:p>
    <w:p w:rsidR="00381CAD" w:rsidRPr="00381CAD" w:rsidRDefault="00B658DA" w:rsidP="008B642B">
      <w:pPr>
        <w:pStyle w:val="Heading2"/>
        <w:jc w:val="both"/>
        <w:rPr>
          <w:lang w:val="fr-BE"/>
        </w:rPr>
      </w:pPr>
      <w:bookmarkStart w:id="22" w:name="_Toc524351539"/>
      <w:r>
        <w:rPr>
          <w:lang w:val="fr-BE"/>
        </w:rPr>
        <w:t>Article 1</w:t>
      </w:r>
      <w:r w:rsidR="00381CAD" w:rsidRPr="00381CAD">
        <w:rPr>
          <w:lang w:val="fr-BE"/>
        </w:rPr>
        <w:t>4</w:t>
      </w:r>
      <w:bookmarkEnd w:id="22"/>
    </w:p>
    <w:p w:rsidR="00B658DA" w:rsidRPr="00B658DA" w:rsidRDefault="00B658DA" w:rsidP="00F24215">
      <w:pPr>
        <w:jc w:val="both"/>
        <w:rPr>
          <w:lang w:val="fr-BE"/>
        </w:rPr>
      </w:pPr>
      <w:r w:rsidRPr="00B658DA">
        <w:rPr>
          <w:lang w:val="fr-BE"/>
        </w:rPr>
        <w:t>L'Assemblée Générale se compose de délégués élus, pour une période de 6 ans renouvelable, par les Assemblées Générales des mutualités affiliées.</w:t>
      </w:r>
    </w:p>
    <w:p w:rsidR="00B658DA" w:rsidRPr="00B658DA" w:rsidRDefault="00B658DA" w:rsidP="00F24215">
      <w:pPr>
        <w:jc w:val="both"/>
        <w:rPr>
          <w:lang w:val="fr-BE"/>
        </w:rPr>
      </w:pPr>
      <w:r w:rsidRPr="00B658DA">
        <w:rPr>
          <w:lang w:val="fr-BE"/>
        </w:rPr>
        <w:t>Chaque mutualité y sera représentée à raison d'un délégué par tranche de 7.500 membres avec un minimum de 2 délégués et un maximum de 30. Lorsque le nombre de mandats auquel peut prétendre une mutualité n’est pas égal à un chiffre entier, ce dernier sera automatiquement arrondi vers l’unité supérieure.</w:t>
      </w:r>
    </w:p>
    <w:p w:rsidR="00B658DA" w:rsidRPr="00B658DA" w:rsidRDefault="00B658DA" w:rsidP="00F24215">
      <w:pPr>
        <w:jc w:val="both"/>
        <w:rPr>
          <w:lang w:val="fr-BE"/>
        </w:rPr>
      </w:pPr>
      <w:r w:rsidRPr="00B658DA">
        <w:rPr>
          <w:lang w:val="fr-BE"/>
        </w:rPr>
        <w:t>L’effectif pris en considération est l’effective assurance obligatoire calculée au 30 juin de l’année précédant celle au cours de laquelle le nombre de représentants à l’Assemblée Générale doit être fixé.</w:t>
      </w:r>
    </w:p>
    <w:p w:rsidR="00B658DA" w:rsidRPr="00B658DA" w:rsidRDefault="00B658DA" w:rsidP="00F24215">
      <w:pPr>
        <w:jc w:val="both"/>
        <w:rPr>
          <w:lang w:val="fr-BE"/>
        </w:rPr>
      </w:pPr>
      <w:r w:rsidRPr="00B658DA">
        <w:rPr>
          <w:lang w:val="fr-BE"/>
        </w:rPr>
        <w:t>Les mutualités peuvent, en outre, élire autant de délégués suppléants que de délégués effectifs.</w:t>
      </w:r>
    </w:p>
    <w:p w:rsidR="00381CAD" w:rsidRPr="002C7F36" w:rsidRDefault="00B658DA" w:rsidP="00F24215">
      <w:pPr>
        <w:jc w:val="both"/>
        <w:rPr>
          <w:lang w:val="fr-BE"/>
        </w:rPr>
      </w:pPr>
      <w:r w:rsidRPr="00B658DA">
        <w:rPr>
          <w:lang w:val="fr-BE"/>
        </w:rPr>
        <w:t>Pour être élus, les délégués doivent être affiliés auprès de la mutualité qu'ils représentent et faire partie de son Assemblée Générale.</w:t>
      </w:r>
    </w:p>
    <w:p w:rsidR="00381CAD" w:rsidRPr="00381CAD" w:rsidRDefault="00B658DA" w:rsidP="008B642B">
      <w:pPr>
        <w:pStyle w:val="Heading2"/>
        <w:jc w:val="both"/>
        <w:rPr>
          <w:lang w:val="fr-BE"/>
        </w:rPr>
      </w:pPr>
      <w:bookmarkStart w:id="23" w:name="_Toc524351540"/>
      <w:r>
        <w:rPr>
          <w:lang w:val="fr-BE"/>
        </w:rPr>
        <w:t>Article 1</w:t>
      </w:r>
      <w:r w:rsidR="00381CAD" w:rsidRPr="00381CAD">
        <w:rPr>
          <w:lang w:val="fr-BE"/>
        </w:rPr>
        <w:t>5</w:t>
      </w:r>
      <w:bookmarkEnd w:id="23"/>
    </w:p>
    <w:p w:rsidR="00B658DA" w:rsidRPr="00B658DA" w:rsidRDefault="00B658DA" w:rsidP="00B658DA">
      <w:pPr>
        <w:spacing w:before="120" w:after="0"/>
        <w:jc w:val="both"/>
        <w:rPr>
          <w:lang w:val="fr-BE"/>
        </w:rPr>
      </w:pPr>
      <w:r w:rsidRPr="00B658DA">
        <w:rPr>
          <w:lang w:val="fr-BE"/>
        </w:rPr>
        <w:t>L'Assemblée Générale peut également élire au maximum 15 conseillers à l'Assemblée Générale. Ceux-ci ont voix consultative.</w:t>
      </w:r>
    </w:p>
    <w:p w:rsidR="00381CAD" w:rsidRPr="00381CAD" w:rsidRDefault="00B658DA" w:rsidP="00B658DA">
      <w:pPr>
        <w:spacing w:before="120" w:after="0"/>
        <w:jc w:val="both"/>
        <w:rPr>
          <w:lang w:val="fr-BE"/>
        </w:rPr>
      </w:pPr>
      <w:r w:rsidRPr="00B658DA">
        <w:rPr>
          <w:lang w:val="fr-BE"/>
        </w:rPr>
        <w:t>Les membres de la direction de l'Union Nationale peuvent assister à l'Assemblée Générale avec voix consultative</w:t>
      </w:r>
      <w:r w:rsidR="00381CAD" w:rsidRPr="00381CAD">
        <w:rPr>
          <w:lang w:val="fr-BE"/>
        </w:rPr>
        <w:t>.</w:t>
      </w:r>
    </w:p>
    <w:p w:rsidR="00381CAD" w:rsidRPr="00381CAD" w:rsidRDefault="00381CAD" w:rsidP="008B642B">
      <w:pPr>
        <w:pStyle w:val="Heading2"/>
        <w:jc w:val="both"/>
        <w:rPr>
          <w:lang w:val="fr-BE"/>
        </w:rPr>
      </w:pPr>
      <w:bookmarkStart w:id="24" w:name="_Toc524351541"/>
      <w:r w:rsidRPr="00381CAD">
        <w:rPr>
          <w:lang w:val="fr-BE"/>
        </w:rPr>
        <w:t xml:space="preserve">Article </w:t>
      </w:r>
      <w:r w:rsidR="00B658DA">
        <w:rPr>
          <w:lang w:val="fr-BE"/>
        </w:rPr>
        <w:t>1</w:t>
      </w:r>
      <w:r w:rsidRPr="00381CAD">
        <w:rPr>
          <w:lang w:val="fr-BE"/>
        </w:rPr>
        <w:t>6</w:t>
      </w:r>
      <w:bookmarkEnd w:id="24"/>
    </w:p>
    <w:p w:rsidR="00B658DA" w:rsidRPr="00B658DA" w:rsidRDefault="00B658DA" w:rsidP="00B658DA">
      <w:pPr>
        <w:spacing w:before="120" w:after="0"/>
        <w:jc w:val="both"/>
        <w:rPr>
          <w:lang w:val="fr-BE"/>
        </w:rPr>
      </w:pPr>
      <w:r w:rsidRPr="00B658DA">
        <w:rPr>
          <w:lang w:val="fr-BE"/>
        </w:rPr>
        <w:t>Perdent leur qualité de délégué, sur décision de l'Assemblée Générale de l'Union Nationale:</w:t>
      </w:r>
    </w:p>
    <w:p w:rsidR="00B658DA" w:rsidRDefault="00B658DA" w:rsidP="008A4FC7">
      <w:pPr>
        <w:pStyle w:val="ListParagraph"/>
        <w:numPr>
          <w:ilvl w:val="0"/>
          <w:numId w:val="11"/>
        </w:numPr>
        <w:spacing w:before="120" w:after="0"/>
        <w:jc w:val="both"/>
        <w:rPr>
          <w:lang w:val="fr-BE"/>
        </w:rPr>
      </w:pPr>
      <w:r w:rsidRPr="00B658DA">
        <w:rPr>
          <w:lang w:val="fr-BE"/>
        </w:rPr>
        <w:t>ceux dont le mandat est retiré par leur mutualité ;</w:t>
      </w:r>
    </w:p>
    <w:p w:rsidR="00B658DA" w:rsidRDefault="00B658DA" w:rsidP="008A4FC7">
      <w:pPr>
        <w:pStyle w:val="ListParagraph"/>
        <w:numPr>
          <w:ilvl w:val="0"/>
          <w:numId w:val="11"/>
        </w:numPr>
        <w:spacing w:before="120" w:after="0"/>
        <w:jc w:val="both"/>
        <w:rPr>
          <w:lang w:val="fr-BE"/>
        </w:rPr>
      </w:pPr>
      <w:r w:rsidRPr="00B658DA">
        <w:rPr>
          <w:lang w:val="fr-BE"/>
        </w:rPr>
        <w:t>ceux qui calomnient un membre du Conseil d'Administration à l'occasion de l'exercice de leurs fonctions;</w:t>
      </w:r>
    </w:p>
    <w:p w:rsidR="00B658DA" w:rsidRDefault="00B658DA" w:rsidP="008A4FC7">
      <w:pPr>
        <w:pStyle w:val="ListParagraph"/>
        <w:numPr>
          <w:ilvl w:val="0"/>
          <w:numId w:val="11"/>
        </w:numPr>
        <w:spacing w:before="120" w:after="0"/>
        <w:jc w:val="both"/>
        <w:rPr>
          <w:lang w:val="fr-BE"/>
        </w:rPr>
      </w:pPr>
      <w:r w:rsidRPr="00B658DA">
        <w:rPr>
          <w:lang w:val="fr-BE"/>
        </w:rPr>
        <w:t>ceux qui menacent ou insultent un délégué en assemblée ;</w:t>
      </w:r>
    </w:p>
    <w:p w:rsidR="00B658DA" w:rsidRDefault="00B658DA" w:rsidP="008A4FC7">
      <w:pPr>
        <w:pStyle w:val="ListParagraph"/>
        <w:numPr>
          <w:ilvl w:val="0"/>
          <w:numId w:val="11"/>
        </w:numPr>
        <w:spacing w:before="120" w:after="0"/>
        <w:jc w:val="both"/>
        <w:rPr>
          <w:lang w:val="fr-BE"/>
        </w:rPr>
      </w:pPr>
      <w:r w:rsidRPr="00B658DA">
        <w:rPr>
          <w:lang w:val="fr-BE"/>
        </w:rPr>
        <w:t>ceux qui posent des actes de nature à nuire aux intérêts de l'Union Nationale ;</w:t>
      </w:r>
    </w:p>
    <w:p w:rsidR="00B658DA" w:rsidRDefault="00B658DA" w:rsidP="008A4FC7">
      <w:pPr>
        <w:pStyle w:val="ListParagraph"/>
        <w:numPr>
          <w:ilvl w:val="0"/>
          <w:numId w:val="11"/>
        </w:numPr>
        <w:spacing w:before="120" w:after="0"/>
        <w:jc w:val="both"/>
        <w:rPr>
          <w:lang w:val="fr-BE"/>
        </w:rPr>
      </w:pPr>
      <w:r w:rsidRPr="00B658DA">
        <w:rPr>
          <w:lang w:val="fr-BE"/>
        </w:rPr>
        <w:t>ceux qui refusent de se soumettre aux statuts et aux règlements de l'Union Nationale ;</w:t>
      </w:r>
    </w:p>
    <w:p w:rsidR="003B57A7" w:rsidRDefault="00B658DA" w:rsidP="008A4FC7">
      <w:pPr>
        <w:pStyle w:val="ListParagraph"/>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rsidR="003B57A7" w:rsidRDefault="003B57A7">
      <w:pPr>
        <w:rPr>
          <w:lang w:val="fr-BE"/>
        </w:rPr>
      </w:pPr>
      <w:r>
        <w:rPr>
          <w:lang w:val="fr-BE"/>
        </w:rPr>
        <w:br w:type="page"/>
      </w:r>
    </w:p>
    <w:p w:rsidR="00B658DA" w:rsidRPr="00B658DA" w:rsidRDefault="00381CAD" w:rsidP="00B658DA">
      <w:pPr>
        <w:pStyle w:val="Heading2"/>
        <w:jc w:val="both"/>
        <w:rPr>
          <w:lang w:val="fr-BE"/>
        </w:rPr>
      </w:pPr>
      <w:bookmarkStart w:id="25" w:name="_Toc524351542"/>
      <w:r w:rsidRPr="00381CAD">
        <w:rPr>
          <w:lang w:val="fr-BE"/>
        </w:rPr>
        <w:t xml:space="preserve">Article </w:t>
      </w:r>
      <w:r w:rsidR="00B658DA">
        <w:rPr>
          <w:lang w:val="fr-BE"/>
        </w:rPr>
        <w:t>1</w:t>
      </w:r>
      <w:r w:rsidRPr="00381CAD">
        <w:rPr>
          <w:lang w:val="fr-BE"/>
        </w:rPr>
        <w:t>7</w:t>
      </w:r>
      <w:r w:rsidR="00B658DA">
        <w:rPr>
          <w:lang w:val="fr-BE"/>
        </w:rPr>
        <w:t xml:space="preserve"> : </w:t>
      </w:r>
      <w:r w:rsidR="00B658DA" w:rsidRPr="00B658DA">
        <w:rPr>
          <w:lang w:val="fr-BE"/>
        </w:rPr>
        <w:t>Com</w:t>
      </w:r>
      <w:r w:rsidR="00B658DA">
        <w:rPr>
          <w:lang w:val="fr-BE"/>
        </w:rPr>
        <w:t>pétence de l'Assemblée Générale</w:t>
      </w:r>
      <w:bookmarkEnd w:id="25"/>
    </w:p>
    <w:p w:rsidR="00B658DA" w:rsidRPr="00B658DA" w:rsidRDefault="00B658DA" w:rsidP="00B658DA">
      <w:pPr>
        <w:spacing w:before="120" w:after="0"/>
        <w:jc w:val="both"/>
        <w:rPr>
          <w:lang w:val="fr-BE"/>
        </w:rPr>
      </w:pPr>
      <w:r w:rsidRPr="00B658DA">
        <w:rPr>
          <w:lang w:val="fr-BE"/>
        </w:rPr>
        <w:t>L'Assemblée Générale délibère et décide sur les objets suivants :</w:t>
      </w:r>
    </w:p>
    <w:p w:rsidR="00B658DA" w:rsidRDefault="00B658DA" w:rsidP="008A4FC7">
      <w:pPr>
        <w:pStyle w:val="ListParagraph"/>
        <w:numPr>
          <w:ilvl w:val="0"/>
          <w:numId w:val="12"/>
        </w:numPr>
        <w:spacing w:before="120" w:after="0"/>
        <w:jc w:val="both"/>
        <w:rPr>
          <w:lang w:val="fr-BE"/>
        </w:rPr>
      </w:pPr>
      <w:r w:rsidRPr="00B658DA">
        <w:rPr>
          <w:lang w:val="fr-BE"/>
        </w:rPr>
        <w:t>les modifications des statuts ;</w:t>
      </w:r>
    </w:p>
    <w:p w:rsidR="00B658DA" w:rsidRDefault="00B658DA" w:rsidP="008A4FC7">
      <w:pPr>
        <w:pStyle w:val="ListParagraph"/>
        <w:numPr>
          <w:ilvl w:val="0"/>
          <w:numId w:val="12"/>
        </w:numPr>
        <w:spacing w:before="120" w:after="0"/>
        <w:jc w:val="both"/>
        <w:rPr>
          <w:lang w:val="fr-BE"/>
        </w:rPr>
      </w:pPr>
      <w:r w:rsidRPr="00B658DA">
        <w:rPr>
          <w:lang w:val="fr-BE"/>
        </w:rPr>
        <w:t>l'élection et la révocation des administrateurs ;</w:t>
      </w:r>
    </w:p>
    <w:p w:rsidR="00B658DA" w:rsidRDefault="00B658DA" w:rsidP="008A4FC7">
      <w:pPr>
        <w:pStyle w:val="ListParagraph"/>
        <w:numPr>
          <w:ilvl w:val="0"/>
          <w:numId w:val="12"/>
        </w:numPr>
        <w:spacing w:before="120" w:after="0"/>
        <w:jc w:val="both"/>
        <w:rPr>
          <w:lang w:val="fr-BE"/>
        </w:rPr>
      </w:pPr>
      <w:r w:rsidRPr="00B658DA">
        <w:rPr>
          <w:lang w:val="fr-BE"/>
        </w:rPr>
        <w:t>l'approbation des budgets et comptes annuels ;</w:t>
      </w:r>
    </w:p>
    <w:p w:rsidR="00B658DA" w:rsidRDefault="00B658DA" w:rsidP="008A4FC7">
      <w:pPr>
        <w:pStyle w:val="ListParagraph"/>
        <w:numPr>
          <w:ilvl w:val="0"/>
          <w:numId w:val="12"/>
        </w:numPr>
        <w:spacing w:before="120" w:after="0"/>
        <w:jc w:val="both"/>
        <w:rPr>
          <w:lang w:val="fr-BE"/>
        </w:rPr>
      </w:pPr>
      <w:r w:rsidRPr="004D7E9A">
        <w:rPr>
          <w:lang w:val="fr-BE"/>
        </w:rPr>
        <w:t>la désignation d'un réviseur d'entreprise ;</w:t>
      </w:r>
    </w:p>
    <w:p w:rsidR="00B658DA" w:rsidRDefault="00B658DA" w:rsidP="008A4FC7">
      <w:pPr>
        <w:pStyle w:val="ListParagraph"/>
        <w:numPr>
          <w:ilvl w:val="0"/>
          <w:numId w:val="12"/>
        </w:numPr>
        <w:spacing w:before="120" w:after="0"/>
        <w:jc w:val="both"/>
        <w:rPr>
          <w:lang w:val="fr-BE"/>
        </w:rPr>
      </w:pPr>
      <w:r w:rsidRPr="004D7E9A">
        <w:rPr>
          <w:lang w:val="fr-BE"/>
        </w:rPr>
        <w:t>la collaboration avec des personnes juridiques de droit public ou de droit privé visées à l'article 63 des présents statuts ;</w:t>
      </w:r>
    </w:p>
    <w:p w:rsidR="00B658DA" w:rsidRDefault="00B658DA" w:rsidP="008A4FC7">
      <w:pPr>
        <w:pStyle w:val="ListParagraph"/>
        <w:numPr>
          <w:ilvl w:val="0"/>
          <w:numId w:val="12"/>
        </w:numPr>
        <w:spacing w:before="120" w:after="0"/>
        <w:jc w:val="both"/>
        <w:rPr>
          <w:lang w:val="fr-BE"/>
        </w:rPr>
      </w:pPr>
      <w:r w:rsidRPr="004D7E9A">
        <w:rPr>
          <w:lang w:val="fr-BE"/>
        </w:rPr>
        <w:t>l'approbation du groupement de services de mutualités affiliées dans une société mutualiste visée à l'article 43bis de la loi du 6 août 1990 ;</w:t>
      </w:r>
    </w:p>
    <w:p w:rsidR="00B658DA" w:rsidRDefault="00B658DA" w:rsidP="008A4FC7">
      <w:pPr>
        <w:pStyle w:val="ListParagraph"/>
        <w:numPr>
          <w:ilvl w:val="0"/>
          <w:numId w:val="12"/>
        </w:numPr>
        <w:spacing w:before="120" w:after="0"/>
        <w:jc w:val="both"/>
        <w:rPr>
          <w:lang w:val="fr-BE"/>
        </w:rPr>
      </w:pPr>
      <w:r w:rsidRPr="004D7E9A">
        <w:rPr>
          <w:lang w:val="fr-BE"/>
        </w:rPr>
        <w:t>la demande d'adhésion d'une mutualité ;</w:t>
      </w:r>
    </w:p>
    <w:p w:rsidR="00B658DA" w:rsidRDefault="00B658DA" w:rsidP="008A4FC7">
      <w:pPr>
        <w:pStyle w:val="ListParagraph"/>
        <w:numPr>
          <w:ilvl w:val="0"/>
          <w:numId w:val="12"/>
        </w:numPr>
        <w:spacing w:before="120" w:after="0"/>
        <w:jc w:val="both"/>
        <w:rPr>
          <w:lang w:val="fr-BE"/>
        </w:rPr>
      </w:pPr>
      <w:r w:rsidRPr="004D7E9A">
        <w:rPr>
          <w:lang w:val="fr-BE"/>
        </w:rPr>
        <w:t>la fusion avec une autre Union Nationale ;</w:t>
      </w:r>
    </w:p>
    <w:p w:rsidR="00B658DA" w:rsidRDefault="00B658DA" w:rsidP="008A4FC7">
      <w:pPr>
        <w:pStyle w:val="ListParagraph"/>
        <w:numPr>
          <w:ilvl w:val="0"/>
          <w:numId w:val="12"/>
        </w:numPr>
        <w:spacing w:before="120" w:after="0"/>
        <w:jc w:val="both"/>
        <w:rPr>
          <w:lang w:val="fr-BE"/>
        </w:rPr>
      </w:pPr>
      <w:r w:rsidRPr="004D7E9A">
        <w:rPr>
          <w:lang w:val="fr-BE"/>
        </w:rPr>
        <w:t>la dissolution de l'Union Nationale ;</w:t>
      </w:r>
    </w:p>
    <w:p w:rsidR="00381CAD" w:rsidRPr="004D7E9A" w:rsidRDefault="00B658DA" w:rsidP="008A4FC7">
      <w:pPr>
        <w:pStyle w:val="ListParagraph"/>
        <w:numPr>
          <w:ilvl w:val="0"/>
          <w:numId w:val="12"/>
        </w:numPr>
        <w:spacing w:before="120" w:after="0"/>
        <w:jc w:val="both"/>
        <w:rPr>
          <w:lang w:val="fr-BE"/>
        </w:rPr>
      </w:pPr>
      <w:r w:rsidRPr="004D7E9A">
        <w:rPr>
          <w:lang w:val="fr-BE"/>
        </w:rPr>
        <w:t>tous les points portés régulièrement à son ordre du jour</w:t>
      </w:r>
      <w:r w:rsidR="004D7E9A">
        <w:rPr>
          <w:lang w:val="fr-BE"/>
        </w:rPr>
        <w:t>.</w:t>
      </w:r>
    </w:p>
    <w:p w:rsidR="00381CAD" w:rsidRPr="00381CAD" w:rsidRDefault="00381CAD" w:rsidP="008B642B">
      <w:pPr>
        <w:pStyle w:val="Heading2"/>
        <w:jc w:val="both"/>
        <w:rPr>
          <w:lang w:val="fr-BE"/>
        </w:rPr>
      </w:pPr>
      <w:bookmarkStart w:id="26" w:name="_Toc524351543"/>
      <w:r w:rsidRPr="00381CAD">
        <w:rPr>
          <w:lang w:val="fr-BE"/>
        </w:rPr>
        <w:t xml:space="preserve">Article </w:t>
      </w:r>
      <w:r w:rsidR="004D7E9A">
        <w:rPr>
          <w:lang w:val="fr-BE"/>
        </w:rPr>
        <w:t>1</w:t>
      </w:r>
      <w:r w:rsidRPr="00381CAD">
        <w:rPr>
          <w:lang w:val="fr-BE"/>
        </w:rPr>
        <w:t>8</w:t>
      </w:r>
      <w:bookmarkEnd w:id="26"/>
    </w:p>
    <w:p w:rsidR="004D7E9A" w:rsidRPr="004D7E9A" w:rsidRDefault="004D7E9A" w:rsidP="008A4FC7">
      <w:pPr>
        <w:pStyle w:val="ListParagraph"/>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4D7E9A" w:rsidRPr="004D7E9A" w:rsidRDefault="004D7E9A" w:rsidP="004D7E9A">
      <w:pPr>
        <w:spacing w:before="120" w:after="0"/>
        <w:ind w:left="720"/>
        <w:jc w:val="both"/>
        <w:rPr>
          <w:lang w:val="fr-BE"/>
        </w:rPr>
      </w:pPr>
      <w:r w:rsidRPr="004D7E9A">
        <w:rPr>
          <w:lang w:val="fr-BE"/>
        </w:rPr>
        <w:t>Les abstentions ne sont pas prises en considération pour la détermination de cette majorité.</w:t>
      </w:r>
    </w:p>
    <w:p w:rsidR="004D7E9A" w:rsidRDefault="004D7E9A" w:rsidP="008A4FC7">
      <w:pPr>
        <w:pStyle w:val="ListParagraph"/>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4D7E9A" w:rsidRDefault="004D7E9A" w:rsidP="008A4FC7">
      <w:pPr>
        <w:pStyle w:val="ListParagraph"/>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rsidR="004D7E9A" w:rsidRPr="004D7E9A" w:rsidRDefault="004D7E9A" w:rsidP="008A4FC7">
      <w:pPr>
        <w:pStyle w:val="ListParagraph"/>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rsidR="00381CAD" w:rsidRPr="00381CAD" w:rsidRDefault="004D7E9A" w:rsidP="004D7E9A">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rsidR="00381CAD" w:rsidRPr="00381CAD" w:rsidRDefault="00381CAD" w:rsidP="002B24A4">
      <w:pPr>
        <w:pStyle w:val="Heading2"/>
        <w:jc w:val="both"/>
        <w:rPr>
          <w:lang w:val="fr-BE"/>
        </w:rPr>
      </w:pPr>
      <w:bookmarkStart w:id="27" w:name="_Toc524351544"/>
      <w:r w:rsidRPr="00381CAD">
        <w:rPr>
          <w:lang w:val="fr-BE"/>
        </w:rPr>
        <w:t xml:space="preserve">Article </w:t>
      </w:r>
      <w:r w:rsidR="004D7E9A">
        <w:rPr>
          <w:lang w:val="fr-BE"/>
        </w:rPr>
        <w:t>1</w:t>
      </w:r>
      <w:r w:rsidRPr="00381CAD">
        <w:rPr>
          <w:lang w:val="fr-BE"/>
        </w:rPr>
        <w:t>9</w:t>
      </w:r>
      <w:bookmarkEnd w:id="27"/>
    </w:p>
    <w:p w:rsidR="003B57A7" w:rsidRDefault="004D7E9A" w:rsidP="004D7E9A">
      <w:pPr>
        <w:spacing w:before="120" w:after="0"/>
        <w:jc w:val="both"/>
        <w:rPr>
          <w:lang w:val="fr-BE"/>
        </w:rPr>
      </w:pPr>
      <w:r w:rsidRPr="004D7E9A">
        <w:rPr>
          <w:lang w:val="fr-BE"/>
        </w:rPr>
        <w:t>L'Assemblée Générale Ordinaire se réunit au moins une fois par an, sur convocation du Président du Conseil d'Administration en vue de l'approbation des comptes et du budget.</w:t>
      </w:r>
    </w:p>
    <w:p w:rsidR="003B57A7" w:rsidRDefault="003B57A7">
      <w:pPr>
        <w:rPr>
          <w:lang w:val="fr-BE"/>
        </w:rPr>
      </w:pPr>
      <w:r>
        <w:rPr>
          <w:lang w:val="fr-BE"/>
        </w:rPr>
        <w:br w:type="page"/>
      </w:r>
    </w:p>
    <w:p w:rsidR="004D7E9A" w:rsidRPr="004D7E9A" w:rsidRDefault="004D7E9A" w:rsidP="004D7E9A">
      <w:pPr>
        <w:spacing w:before="120" w:after="0"/>
        <w:jc w:val="both"/>
        <w:rPr>
          <w:lang w:val="fr-BE"/>
        </w:rPr>
      </w:pPr>
      <w:r w:rsidRPr="004D7E9A">
        <w:rPr>
          <w:lang w:val="fr-BE"/>
        </w:rPr>
        <w:t>Chaque membre de l'Assemblée Générale disposera au plus tard 8 jours avant la date de l'Assemblée Générale d'une documentation qui contient les données suivantes :</w:t>
      </w:r>
    </w:p>
    <w:p w:rsidR="004D7E9A" w:rsidRDefault="004D7E9A" w:rsidP="008A4FC7">
      <w:pPr>
        <w:pStyle w:val="ListParagraph"/>
        <w:numPr>
          <w:ilvl w:val="0"/>
          <w:numId w:val="14"/>
        </w:numPr>
        <w:spacing w:before="120" w:after="0"/>
        <w:jc w:val="both"/>
        <w:rPr>
          <w:lang w:val="fr-BE"/>
        </w:rPr>
      </w:pPr>
      <w:r w:rsidRPr="004D7E9A">
        <w:rPr>
          <w:lang w:val="fr-BE"/>
        </w:rPr>
        <w:t>le rapport d'activité de l'exercice écoulé avec un aperçu du fonctionnement des différents services ;</w:t>
      </w:r>
    </w:p>
    <w:p w:rsidR="004D7E9A" w:rsidRDefault="004D7E9A" w:rsidP="008A4FC7">
      <w:pPr>
        <w:pStyle w:val="ListParagraph"/>
        <w:numPr>
          <w:ilvl w:val="0"/>
          <w:numId w:val="14"/>
        </w:numPr>
        <w:spacing w:before="120" w:after="0"/>
        <w:jc w:val="both"/>
        <w:rPr>
          <w:lang w:val="fr-BE"/>
        </w:rPr>
      </w:pPr>
      <w:r w:rsidRPr="004D7E9A">
        <w:rPr>
          <w:lang w:val="fr-BE"/>
        </w:rPr>
        <w:t>le produit des cotisations des membres et leur mode d'affectation, ventilé entre les différents services ;</w:t>
      </w:r>
    </w:p>
    <w:p w:rsidR="004D7E9A" w:rsidRDefault="004D7E9A" w:rsidP="008A4FC7">
      <w:pPr>
        <w:pStyle w:val="ListParagraph"/>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rsidR="004D7E9A" w:rsidRDefault="004D7E9A" w:rsidP="008A4FC7">
      <w:pPr>
        <w:pStyle w:val="ListParagraph"/>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rsidR="004D7E9A" w:rsidRPr="004D7E9A" w:rsidRDefault="004D7E9A" w:rsidP="008A4FC7">
      <w:pPr>
        <w:pStyle w:val="ListParagraph"/>
        <w:numPr>
          <w:ilvl w:val="0"/>
          <w:numId w:val="14"/>
        </w:numPr>
        <w:spacing w:before="120" w:after="0"/>
        <w:jc w:val="both"/>
        <w:rPr>
          <w:lang w:val="fr-BE"/>
        </w:rPr>
      </w:pPr>
      <w:r w:rsidRPr="004D7E9A">
        <w:rPr>
          <w:lang w:val="fr-BE"/>
        </w:rPr>
        <w:t>le rapport annuel concernant l'exécution des accords de collaboration.</w:t>
      </w:r>
    </w:p>
    <w:p w:rsidR="004D7E9A" w:rsidRPr="004D7E9A" w:rsidRDefault="004D7E9A" w:rsidP="004D7E9A">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rsidR="00381CAD" w:rsidRPr="00381CAD" w:rsidRDefault="004D7E9A" w:rsidP="004D7E9A">
      <w:pPr>
        <w:spacing w:before="120" w:after="0"/>
        <w:jc w:val="both"/>
        <w:rPr>
          <w:lang w:val="fr-BE"/>
        </w:rPr>
      </w:pPr>
      <w:r w:rsidRPr="004D7E9A">
        <w:rPr>
          <w:lang w:val="fr-BE"/>
        </w:rPr>
        <w:t>Les convocations mentionnant l'ordre du jour doivent être adressées aux délégués au moins 20 jours civils avant la date de la réunion</w:t>
      </w:r>
      <w:r w:rsidR="00381CAD" w:rsidRPr="00381CAD">
        <w:rPr>
          <w:lang w:val="fr-BE"/>
        </w:rPr>
        <w:t>.</w:t>
      </w:r>
    </w:p>
    <w:p w:rsidR="00381CAD" w:rsidRDefault="00381CAD" w:rsidP="008B642B">
      <w:pPr>
        <w:pStyle w:val="Heading2"/>
        <w:jc w:val="both"/>
        <w:rPr>
          <w:lang w:val="fr-BE"/>
        </w:rPr>
      </w:pPr>
      <w:bookmarkStart w:id="28" w:name="_Toc524351545"/>
      <w:r w:rsidRPr="00381CAD">
        <w:rPr>
          <w:lang w:val="fr-BE"/>
        </w:rPr>
        <w:t xml:space="preserve">Article </w:t>
      </w:r>
      <w:r w:rsidR="004D7E9A">
        <w:rPr>
          <w:lang w:val="fr-BE"/>
        </w:rPr>
        <w:t>2</w:t>
      </w:r>
      <w:r w:rsidRPr="00381CAD">
        <w:rPr>
          <w:lang w:val="fr-BE"/>
        </w:rPr>
        <w:t>0</w:t>
      </w:r>
      <w:bookmarkEnd w:id="28"/>
    </w:p>
    <w:p w:rsidR="004D7E9A" w:rsidRPr="004D7E9A" w:rsidRDefault="004D7E9A" w:rsidP="004D7E9A">
      <w:pPr>
        <w:jc w:val="both"/>
        <w:rPr>
          <w:lang w:val="fr-BE"/>
        </w:rPr>
      </w:pPr>
      <w:r w:rsidRPr="004D7E9A">
        <w:rPr>
          <w:lang w:val="fr-BE"/>
        </w:rPr>
        <w:t>Une Assemblée Générale Extraordinaire sera tenue soit à la demande d'un cinquième de ses membres, soit à la demande du Conseil d'Administration.</w:t>
      </w:r>
    </w:p>
    <w:p w:rsidR="004D7E9A" w:rsidRDefault="004D7E9A" w:rsidP="004D7E9A">
      <w:pPr>
        <w:jc w:val="both"/>
        <w:rPr>
          <w:lang w:val="fr-BE"/>
        </w:rPr>
      </w:pPr>
      <w:r w:rsidRPr="004D7E9A">
        <w:rPr>
          <w:lang w:val="fr-BE"/>
        </w:rPr>
        <w:t>Les convocations mentionnant l'ordre du jour doivent être adressées aux délégués au moins 20 jours civils avant la date de la réunion.</w:t>
      </w:r>
    </w:p>
    <w:p w:rsidR="004D7E9A" w:rsidRPr="004D7E9A" w:rsidRDefault="004D7E9A" w:rsidP="004D7E9A">
      <w:pPr>
        <w:pStyle w:val="Heading2"/>
        <w:rPr>
          <w:lang w:val="fr-BE"/>
        </w:rPr>
      </w:pPr>
      <w:bookmarkStart w:id="29" w:name="_Toc524351546"/>
      <w:r>
        <w:rPr>
          <w:lang w:val="fr-BE"/>
        </w:rPr>
        <w:t>Article 21</w:t>
      </w:r>
      <w:bookmarkEnd w:id="29"/>
    </w:p>
    <w:p w:rsidR="004D7E9A" w:rsidRPr="004D7E9A" w:rsidRDefault="004D7E9A" w:rsidP="004D7E9A">
      <w:pPr>
        <w:jc w:val="both"/>
        <w:rPr>
          <w:lang w:val="fr-BE"/>
        </w:rPr>
      </w:pPr>
      <w:r w:rsidRPr="004D7E9A">
        <w:rPr>
          <w:lang w:val="fr-BE"/>
        </w:rPr>
        <w:t>Au début de chaque séance, l'Assemblée Générale désigne les personnes qui feront office de scrutateurs pour cette séance.</w:t>
      </w:r>
    </w:p>
    <w:p w:rsidR="004D7E9A" w:rsidRPr="004D7E9A" w:rsidRDefault="004D7E9A" w:rsidP="004D7E9A">
      <w:pPr>
        <w:jc w:val="both"/>
        <w:rPr>
          <w:lang w:val="fr-BE"/>
        </w:rPr>
      </w:pPr>
      <w:r w:rsidRPr="004D7E9A">
        <w:rPr>
          <w:lang w:val="fr-BE"/>
        </w:rPr>
        <w:t>Les résolutions des Assemblées Générales Ordinaires et Extraordinaires sont consignées dans des procès-verbaux qui sont adressés aux délégués.</w:t>
      </w:r>
    </w:p>
    <w:p w:rsidR="004D7E9A" w:rsidRPr="004D7E9A" w:rsidRDefault="004D7E9A" w:rsidP="004D7E9A">
      <w:pPr>
        <w:pStyle w:val="Heading2"/>
        <w:rPr>
          <w:lang w:val="fr-BE"/>
        </w:rPr>
      </w:pPr>
      <w:bookmarkStart w:id="30" w:name="_Toc524351547"/>
      <w:r>
        <w:rPr>
          <w:lang w:val="fr-BE"/>
        </w:rPr>
        <w:t>Article 22</w:t>
      </w:r>
      <w:bookmarkEnd w:id="30"/>
    </w:p>
    <w:p w:rsidR="004D7E9A" w:rsidRPr="004D7E9A" w:rsidRDefault="004D7E9A" w:rsidP="004D7E9A">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rsidR="004D7E9A" w:rsidRPr="004D7E9A" w:rsidRDefault="004D7E9A" w:rsidP="004D7E9A">
      <w:pPr>
        <w:jc w:val="both"/>
        <w:rPr>
          <w:lang w:val="fr-BE"/>
        </w:rPr>
      </w:pPr>
      <w:r w:rsidRPr="004D7E9A">
        <w:rPr>
          <w:lang w:val="fr-BE"/>
        </w:rPr>
        <w:t>Le réviseur fait rapport à l'Assemblée Générale annuelle qui a à son ordre du jour l'approbation des comptes annuels de l'exercice.</w:t>
      </w:r>
    </w:p>
    <w:p w:rsidR="004D7E9A" w:rsidRPr="004D7E9A" w:rsidRDefault="004D7E9A" w:rsidP="004D7E9A">
      <w:pPr>
        <w:jc w:val="both"/>
        <w:rPr>
          <w:lang w:val="fr-BE"/>
        </w:rPr>
      </w:pPr>
      <w:r w:rsidRPr="004D7E9A">
        <w:rPr>
          <w:lang w:val="fr-BE"/>
        </w:rPr>
        <w:t>Le mandat de réviseur est fixé pour une période renouvelable de 3 ans.</w:t>
      </w:r>
    </w:p>
    <w:p w:rsidR="004D7E9A" w:rsidRPr="004D7E9A" w:rsidRDefault="004D7E9A" w:rsidP="004D7E9A">
      <w:pPr>
        <w:pStyle w:val="Heading2"/>
        <w:rPr>
          <w:lang w:val="fr-BE"/>
        </w:rPr>
      </w:pPr>
      <w:bookmarkStart w:id="31" w:name="_Toc524351548"/>
      <w:r>
        <w:rPr>
          <w:lang w:val="fr-BE"/>
        </w:rPr>
        <w:t>Article 23</w:t>
      </w:r>
      <w:bookmarkEnd w:id="31"/>
    </w:p>
    <w:p w:rsidR="004D7E9A" w:rsidRPr="004D7E9A" w:rsidRDefault="004D7E9A" w:rsidP="004D7E9A">
      <w:pPr>
        <w:jc w:val="both"/>
        <w:rPr>
          <w:lang w:val="fr-BE"/>
        </w:rPr>
      </w:pPr>
      <w:r w:rsidRPr="004D7E9A">
        <w:rPr>
          <w:lang w:val="fr-BE"/>
        </w:rPr>
        <w:t>L'Assemblée Générale peut déléguer au Conseil d'Administration, pour une durée d'un an renouvelable, la compétence de décider des adaptations des cotisations.</w:t>
      </w:r>
    </w:p>
    <w:p w:rsidR="004D7E9A" w:rsidRPr="004D7E9A" w:rsidRDefault="004D7E9A" w:rsidP="004D7E9A">
      <w:pPr>
        <w:jc w:val="both"/>
        <w:rPr>
          <w:lang w:val="fr-BE"/>
        </w:rPr>
      </w:pPr>
      <w:r w:rsidRPr="004D7E9A">
        <w:rPr>
          <w:lang w:val="fr-BE"/>
        </w:rPr>
        <w:t>Ces adaptations sont communiquées pour approbation à l'Office de Contrôle.</w:t>
      </w:r>
    </w:p>
    <w:p w:rsidR="009D738B" w:rsidRDefault="009D738B">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Heading2"/>
        <w:rPr>
          <w:lang w:val="fr-BE"/>
        </w:rPr>
      </w:pPr>
      <w:bookmarkStart w:id="32" w:name="_Toc52435154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32"/>
    </w:p>
    <w:p w:rsidR="00381CAD" w:rsidRPr="00381CAD" w:rsidRDefault="00381CAD" w:rsidP="00162AED">
      <w:pPr>
        <w:pStyle w:val="Heading2"/>
        <w:rPr>
          <w:lang w:val="fr-BE"/>
        </w:rPr>
      </w:pPr>
      <w:bookmarkStart w:id="33" w:name="_Toc524351550"/>
      <w:r w:rsidRPr="00381CAD">
        <w:rPr>
          <w:lang w:val="fr-BE"/>
        </w:rPr>
        <w:t xml:space="preserve">Article </w:t>
      </w:r>
      <w:r w:rsidR="004D7E9A">
        <w:rPr>
          <w:lang w:val="fr-BE"/>
        </w:rPr>
        <w:t>24</w:t>
      </w:r>
      <w:bookmarkEnd w:id="33"/>
    </w:p>
    <w:p w:rsidR="004D7E9A" w:rsidRPr="00437810" w:rsidRDefault="004D7E9A" w:rsidP="004D7E9A">
      <w:pPr>
        <w:spacing w:before="120" w:after="0"/>
        <w:jc w:val="both"/>
        <w:rPr>
          <w:lang w:val="fr-BE"/>
        </w:rPr>
      </w:pPr>
      <w:r w:rsidRPr="004D7E9A">
        <w:rPr>
          <w:lang w:val="fr-BE"/>
        </w:rPr>
        <w:t xml:space="preserve">L'Union Nationale est administrée par un Conseil d'Administration élu par l'Assemblée Générale et composé de </w:t>
      </w:r>
      <w:r w:rsidRPr="00437810">
        <w:rPr>
          <w:lang w:val="fr-BE"/>
        </w:rPr>
        <w:t>30 à 3</w:t>
      </w:r>
      <w:r w:rsidR="007D70FB" w:rsidRPr="00437810">
        <w:rPr>
          <w:lang w:val="fr-BE"/>
        </w:rPr>
        <w:t>5</w:t>
      </w:r>
      <w:r w:rsidRPr="00437810">
        <w:rPr>
          <w:lang w:val="fr-BE"/>
        </w:rPr>
        <w:t xml:space="preserve"> administrateurs.</w:t>
      </w:r>
    </w:p>
    <w:p w:rsidR="004D7E9A" w:rsidRPr="00437810" w:rsidRDefault="004D7E9A" w:rsidP="004D7E9A">
      <w:pPr>
        <w:spacing w:before="120" w:after="0"/>
        <w:jc w:val="both"/>
        <w:rPr>
          <w:lang w:val="fr-BE"/>
        </w:rPr>
      </w:pPr>
      <w:r w:rsidRPr="00437810">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p>
    <w:p w:rsidR="00381CAD" w:rsidRPr="00437810" w:rsidRDefault="004D7E9A" w:rsidP="004D7E9A">
      <w:pPr>
        <w:spacing w:before="120" w:after="0"/>
        <w:jc w:val="both"/>
        <w:rPr>
          <w:lang w:val="fr-BE"/>
        </w:rPr>
      </w:pPr>
      <w:r w:rsidRPr="00437810">
        <w:rPr>
          <w:lang w:val="fr-BE"/>
        </w:rPr>
        <w:t>Pour autant qu'ils soient élus administrateurs par l’Assemblée Générale, le Directeur Général de l'Union Nationale</w:t>
      </w:r>
      <w:r w:rsidR="007D70FB" w:rsidRPr="00437810">
        <w:rPr>
          <w:lang w:val="fr-BE"/>
        </w:rPr>
        <w:t>,</w:t>
      </w:r>
      <w:r w:rsidRPr="00437810">
        <w:rPr>
          <w:lang w:val="fr-BE"/>
        </w:rPr>
        <w:t xml:space="preserve"> </w:t>
      </w:r>
      <w:r w:rsidR="007D70FB" w:rsidRPr="00437810">
        <w:rPr>
          <w:lang w:val="fr-BE"/>
        </w:rPr>
        <w:t xml:space="preserve">le Directeur Général Adjoint </w:t>
      </w:r>
      <w:r w:rsidRPr="00437810">
        <w:rPr>
          <w:lang w:val="fr-BE"/>
        </w:rPr>
        <w:t>et le Secrétaire National font également partie du Conseil d’Administration.</w:t>
      </w:r>
    </w:p>
    <w:p w:rsidR="00381CAD" w:rsidRPr="00437810" w:rsidRDefault="00381CAD" w:rsidP="00162AED">
      <w:pPr>
        <w:pStyle w:val="Heading2"/>
        <w:rPr>
          <w:b w:val="0"/>
          <w:lang w:val="fr-BE"/>
        </w:rPr>
      </w:pPr>
      <w:bookmarkStart w:id="34" w:name="_Toc524351551"/>
      <w:r w:rsidRPr="00437810">
        <w:rPr>
          <w:b w:val="0"/>
          <w:lang w:val="fr-BE"/>
        </w:rPr>
        <w:t xml:space="preserve">Article </w:t>
      </w:r>
      <w:r w:rsidR="005C1C23" w:rsidRPr="00437810">
        <w:rPr>
          <w:b w:val="0"/>
          <w:lang w:val="fr-BE"/>
        </w:rPr>
        <w:t>25</w:t>
      </w:r>
      <w:bookmarkEnd w:id="34"/>
    </w:p>
    <w:p w:rsidR="005C1C23" w:rsidRPr="005C1C23" w:rsidRDefault="005C1C23" w:rsidP="005C1C23">
      <w:pPr>
        <w:spacing w:before="120" w:after="0"/>
        <w:jc w:val="both"/>
        <w:rPr>
          <w:lang w:val="fr-BE"/>
        </w:rPr>
      </w:pPr>
      <w:r w:rsidRPr="00437810">
        <w:rPr>
          <w:lang w:val="fr-BE"/>
        </w:rPr>
        <w:t>En dehors du Président, du Directeur Général</w:t>
      </w:r>
      <w:r w:rsidR="007E7EEF" w:rsidRPr="00437810">
        <w:rPr>
          <w:lang w:val="fr-BE"/>
        </w:rPr>
        <w:t xml:space="preserve">, du Directeur Général Adjoint </w:t>
      </w:r>
      <w:r w:rsidRPr="00437810">
        <w:rPr>
          <w:lang w:val="fr-BE"/>
        </w:rPr>
        <w:t>et</w:t>
      </w:r>
      <w:r w:rsidRPr="005C1C23">
        <w:rPr>
          <w:lang w:val="fr-BE"/>
        </w:rPr>
        <w:t xml:space="preserve"> du Secrétaire National, le Conseil d'Administration se compose de 29 représentants attribués aux mutualités.</w:t>
      </w:r>
    </w:p>
    <w:p w:rsidR="005C1C23" w:rsidRPr="005C1C23" w:rsidRDefault="005C1C23" w:rsidP="005C1C23">
      <w:pPr>
        <w:spacing w:before="120" w:after="0"/>
        <w:jc w:val="both"/>
        <w:rPr>
          <w:lang w:val="fr-BE"/>
        </w:rPr>
      </w:pPr>
      <w:r w:rsidRPr="005C1C23">
        <w:rPr>
          <w:lang w:val="fr-BE"/>
        </w:rPr>
        <w:t>Toute mutualité a droit à un représentant. Le nombre d'Administrateurs déterminé conformément à l'article 24, est réparti entre les mutualités proportionnellement à leur effectif assurance obligatoire.</w:t>
      </w:r>
    </w:p>
    <w:p w:rsidR="00381CAD" w:rsidRPr="00381CAD" w:rsidRDefault="005C1C23" w:rsidP="005C1C23">
      <w:pPr>
        <w:spacing w:before="120" w:after="0"/>
        <w:jc w:val="both"/>
        <w:rPr>
          <w:lang w:val="fr-BE"/>
        </w:rPr>
      </w:pPr>
      <w:r w:rsidRPr="005C1C23">
        <w:rPr>
          <w:lang w:val="fr-BE"/>
        </w:rPr>
        <w:t>L’Assemblée Générale conserve la possibilité de nommer 2 administrateurs supplémentaires par rapport aux 32 mandats prévus à l’alinéa 1. L’objectif est de permettre à l’Assemblée Générale d’élire des personnes disposant de compétences particulières au sein du Comité d’Audit ou du Comité de Placement qui n’auraient pas encore pu être élues sur base de l’attribution des mandats telle que prévue au présent article</w:t>
      </w:r>
      <w:r w:rsidR="00381CAD" w:rsidRPr="00381CAD">
        <w:rPr>
          <w:lang w:val="fr-BE"/>
        </w:rPr>
        <w:t>.</w:t>
      </w:r>
    </w:p>
    <w:p w:rsidR="00381CAD" w:rsidRPr="00381CAD" w:rsidRDefault="00381CAD" w:rsidP="00162AED">
      <w:pPr>
        <w:pStyle w:val="Heading2"/>
        <w:rPr>
          <w:lang w:val="fr-BE"/>
        </w:rPr>
      </w:pPr>
      <w:bookmarkStart w:id="35" w:name="_Toc524351552"/>
      <w:r w:rsidRPr="00381CAD">
        <w:rPr>
          <w:lang w:val="fr-BE"/>
        </w:rPr>
        <w:t xml:space="preserve">Article </w:t>
      </w:r>
      <w:r w:rsidR="005C1C23">
        <w:rPr>
          <w:lang w:val="fr-BE"/>
        </w:rPr>
        <w:t>26</w:t>
      </w:r>
      <w:bookmarkEnd w:id="35"/>
    </w:p>
    <w:p w:rsidR="005C1C23" w:rsidRPr="005C1C23" w:rsidRDefault="005C1C23" w:rsidP="005C1C23">
      <w:pPr>
        <w:spacing w:before="120" w:after="0"/>
        <w:jc w:val="both"/>
        <w:rPr>
          <w:lang w:val="fr-BE"/>
        </w:rPr>
      </w:pPr>
      <w:r w:rsidRPr="005C1C23">
        <w:rPr>
          <w:lang w:val="fr-BE"/>
        </w:rPr>
        <w:t>Le Conseil d'Administration peut désigner au maximum 15 conseillers. Ils ont voix consultative.</w:t>
      </w:r>
    </w:p>
    <w:p w:rsidR="00381CAD" w:rsidRPr="00381CAD" w:rsidRDefault="005C1C23" w:rsidP="005C1C23">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00381CAD" w:rsidRPr="00381CAD">
        <w:rPr>
          <w:lang w:val="fr-BE"/>
        </w:rPr>
        <w:t>.</w:t>
      </w:r>
    </w:p>
    <w:p w:rsidR="00381CAD" w:rsidRPr="00381CAD" w:rsidRDefault="00381CAD" w:rsidP="00162AED">
      <w:pPr>
        <w:pStyle w:val="Heading2"/>
        <w:rPr>
          <w:lang w:val="fr-BE"/>
        </w:rPr>
      </w:pPr>
      <w:bookmarkStart w:id="36" w:name="_Toc524351553"/>
      <w:r w:rsidRPr="00381CAD">
        <w:rPr>
          <w:lang w:val="fr-BE"/>
        </w:rPr>
        <w:t xml:space="preserve">Article </w:t>
      </w:r>
      <w:r w:rsidR="005C1C23">
        <w:rPr>
          <w:lang w:val="fr-BE"/>
        </w:rPr>
        <w:t>27</w:t>
      </w:r>
      <w:bookmarkEnd w:id="36"/>
    </w:p>
    <w:p w:rsidR="005C1C23" w:rsidRPr="005C1C23" w:rsidRDefault="005C1C23" w:rsidP="009D738B">
      <w:pPr>
        <w:jc w:val="both"/>
        <w:rPr>
          <w:lang w:val="fr-BE"/>
        </w:rPr>
      </w:pPr>
      <w:r w:rsidRPr="005C1C23">
        <w:rPr>
          <w:lang w:val="fr-BE"/>
        </w:rPr>
        <w:t>Pour être membre du Conseil d'Administration, il faut être majeur et de bonne conduite, vie et mœurs. Il n'est toutefois pas exigé de faire partie de l'Assemblée Générale. Cessent d'être éligibles, les personnes ayant atteint l'âge de 72 ans au moment de l'élection.</w:t>
      </w:r>
    </w:p>
    <w:p w:rsidR="003B57A7" w:rsidRDefault="005C1C23" w:rsidP="009D738B">
      <w:pPr>
        <w:jc w:val="both"/>
        <w:rPr>
          <w:lang w:val="fr-BE"/>
        </w:rPr>
      </w:pPr>
      <w:r w:rsidRPr="005C1C23">
        <w:rPr>
          <w:lang w:val="fr-BE"/>
        </w:rPr>
        <w:t>Il est automatiquement mis fin au mandat de l’administrateur au 1</w:t>
      </w:r>
      <w:r w:rsidRPr="009D738B">
        <w:rPr>
          <w:vertAlign w:val="superscript"/>
          <w:lang w:val="fr-BE"/>
        </w:rPr>
        <w:t>er</w:t>
      </w:r>
      <w:r w:rsidR="009D738B">
        <w:rPr>
          <w:lang w:val="fr-BE"/>
        </w:rPr>
        <w:t xml:space="preserve"> </w:t>
      </w:r>
      <w:r w:rsidRPr="005C1C23">
        <w:rPr>
          <w:lang w:val="fr-BE"/>
        </w:rPr>
        <w:t>janvier de l’exercice qui suit celui au cours duquel il a atteint l’âge de 72 ans.</w:t>
      </w:r>
    </w:p>
    <w:p w:rsidR="003B57A7" w:rsidRDefault="003B57A7">
      <w:pPr>
        <w:rPr>
          <w:lang w:val="fr-BE"/>
        </w:rPr>
      </w:pPr>
      <w:r>
        <w:rPr>
          <w:lang w:val="fr-BE"/>
        </w:rPr>
        <w:br w:type="page"/>
      </w:r>
    </w:p>
    <w:p w:rsidR="005C1C23" w:rsidRPr="005C1C23" w:rsidRDefault="005C1C23" w:rsidP="009D738B">
      <w:pPr>
        <w:jc w:val="both"/>
        <w:rPr>
          <w:lang w:val="fr-BE"/>
        </w:rPr>
      </w:pPr>
      <w:r w:rsidRPr="005C1C23">
        <w:rPr>
          <w:lang w:val="fr-BE"/>
        </w:rPr>
        <w:t>Le Conseil d'Administration ne peut être composé de plus d'1/4 de personnes rémunérées par une mutualité ou par l'Union Nationale.</w:t>
      </w:r>
    </w:p>
    <w:p w:rsidR="00C36350" w:rsidRDefault="005C1C23" w:rsidP="005C1C23">
      <w:pPr>
        <w:rPr>
          <w:lang w:val="fr-BE"/>
        </w:rPr>
      </w:pPr>
      <w:r w:rsidRPr="005C1C23">
        <w:rPr>
          <w:lang w:val="fr-BE"/>
        </w:rPr>
        <w:t>Au moins trois mandats doivent être réservés à des femmes</w:t>
      </w:r>
      <w:r>
        <w:rPr>
          <w:lang w:val="fr-BE"/>
        </w:rPr>
        <w:t>.</w:t>
      </w:r>
    </w:p>
    <w:p w:rsidR="00381CAD" w:rsidRPr="00381CAD" w:rsidRDefault="00381CAD" w:rsidP="001B5356">
      <w:pPr>
        <w:pStyle w:val="Heading2"/>
        <w:rPr>
          <w:lang w:val="fr-BE"/>
        </w:rPr>
      </w:pPr>
      <w:bookmarkStart w:id="37" w:name="_Toc524351554"/>
      <w:r w:rsidRPr="00381CAD">
        <w:rPr>
          <w:lang w:val="fr-BE"/>
        </w:rPr>
        <w:t xml:space="preserve">Article </w:t>
      </w:r>
      <w:r w:rsidR="005C1C23">
        <w:rPr>
          <w:lang w:val="fr-BE"/>
        </w:rPr>
        <w:t>28</w:t>
      </w:r>
      <w:bookmarkEnd w:id="37"/>
    </w:p>
    <w:p w:rsidR="00381CAD" w:rsidRPr="00381CAD" w:rsidRDefault="005C1C23" w:rsidP="00B01A94">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rsidR="00381CAD" w:rsidRPr="00381CAD" w:rsidRDefault="00381CAD" w:rsidP="001B5356">
      <w:pPr>
        <w:pStyle w:val="Heading2"/>
        <w:rPr>
          <w:lang w:val="fr-BE"/>
        </w:rPr>
      </w:pPr>
      <w:bookmarkStart w:id="38" w:name="_Toc524351555"/>
      <w:r w:rsidRPr="00381CAD">
        <w:rPr>
          <w:lang w:val="fr-BE"/>
        </w:rPr>
        <w:t xml:space="preserve">Article </w:t>
      </w:r>
      <w:r w:rsidR="005C1C23">
        <w:rPr>
          <w:lang w:val="fr-BE"/>
        </w:rPr>
        <w:t>29</w:t>
      </w:r>
      <w:bookmarkEnd w:id="38"/>
    </w:p>
    <w:p w:rsidR="005C1C23" w:rsidRPr="005C1C23" w:rsidRDefault="005C1C23" w:rsidP="005C1C23">
      <w:pPr>
        <w:jc w:val="both"/>
        <w:rPr>
          <w:lang w:val="fr-BE"/>
        </w:rPr>
      </w:pPr>
      <w:r w:rsidRPr="005C1C23">
        <w:rPr>
          <w:lang w:val="fr-BE"/>
        </w:rPr>
        <w:t>Les membres du Conseil d'Administration sont élus par l'Assemblée Générale pour un terme de 6 ans renouvelable. Les mandats réservés aux femmes sont d'abord attribués. Ensuite, il est procédé à l'attribution éventuelle de mandats aux personnes rémunérées par la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rsidR="005C1C23" w:rsidRPr="005C1C23" w:rsidRDefault="005C1C23" w:rsidP="005C1C23">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rsidR="005C1C23" w:rsidRPr="005C1C23" w:rsidRDefault="005C1C23" w:rsidP="005C1C23">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rsidR="005C1C23" w:rsidRDefault="005C1C23" w:rsidP="005C1C23">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rsidR="00381CAD" w:rsidRPr="00381CAD" w:rsidRDefault="00381CAD" w:rsidP="001B5356">
      <w:pPr>
        <w:pStyle w:val="Heading2"/>
        <w:rPr>
          <w:lang w:val="fr-BE"/>
        </w:rPr>
      </w:pPr>
      <w:bookmarkStart w:id="39" w:name="_Toc524351556"/>
      <w:r w:rsidRPr="00381CAD">
        <w:rPr>
          <w:lang w:val="fr-BE"/>
        </w:rPr>
        <w:t xml:space="preserve">Article </w:t>
      </w:r>
      <w:r w:rsidR="005C1C23">
        <w:rPr>
          <w:lang w:val="fr-BE"/>
        </w:rPr>
        <w:t>30</w:t>
      </w:r>
      <w:bookmarkEnd w:id="39"/>
    </w:p>
    <w:p w:rsidR="005C1C23" w:rsidRPr="005C1C23" w:rsidRDefault="005C1C23" w:rsidP="005C1C23">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rsidR="00B01A94" w:rsidRDefault="005C1C23" w:rsidP="005C1C23">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00381CAD" w:rsidRPr="00381CAD">
        <w:rPr>
          <w:lang w:val="fr-BE"/>
        </w:rPr>
        <w:t>.</w:t>
      </w:r>
    </w:p>
    <w:p w:rsidR="005C1C23" w:rsidRPr="005C1C23" w:rsidRDefault="009D738B" w:rsidP="009D738B">
      <w:pPr>
        <w:pStyle w:val="Heading2"/>
        <w:rPr>
          <w:lang w:val="fr-BE"/>
        </w:rPr>
      </w:pPr>
      <w:bookmarkStart w:id="40" w:name="_Toc524351557"/>
      <w:r>
        <w:rPr>
          <w:lang w:val="fr-BE"/>
        </w:rPr>
        <w:t>Article 31</w:t>
      </w:r>
      <w:bookmarkEnd w:id="40"/>
    </w:p>
    <w:p w:rsidR="005C1C23" w:rsidRPr="005C1C23" w:rsidRDefault="005C1C23" w:rsidP="005C1C23">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rsidR="005C1C23" w:rsidRPr="005C1C23" w:rsidRDefault="005C1C23" w:rsidP="005C1C23">
      <w:pPr>
        <w:pStyle w:val="Heading2"/>
        <w:rPr>
          <w:lang w:val="fr-BE"/>
        </w:rPr>
      </w:pPr>
      <w:bookmarkStart w:id="41" w:name="_Toc524351558"/>
      <w:r>
        <w:rPr>
          <w:lang w:val="fr-BE"/>
        </w:rPr>
        <w:t>Article 32</w:t>
      </w:r>
      <w:bookmarkEnd w:id="41"/>
    </w:p>
    <w:p w:rsidR="005C1C23" w:rsidRPr="005C1C23" w:rsidRDefault="005C1C23" w:rsidP="005C1C23">
      <w:pPr>
        <w:spacing w:before="120" w:after="0"/>
        <w:jc w:val="both"/>
        <w:rPr>
          <w:lang w:val="fr-BE"/>
        </w:rPr>
      </w:pPr>
      <w:r w:rsidRPr="005C1C23">
        <w:rPr>
          <w:lang w:val="fr-BE"/>
        </w:rPr>
        <w:t>Le Conseil d'Administration est chargé de la gestion journalière et exerce tou</w:t>
      </w:r>
      <w:r w:rsidR="007E7EEF">
        <w:rPr>
          <w:lang w:val="fr-BE"/>
        </w:rPr>
        <w:t>te</w:t>
      </w:r>
      <w:r w:rsidRPr="005C1C23">
        <w:rPr>
          <w:lang w:val="fr-BE"/>
        </w:rPr>
        <w:t>s les compétences que la loi ou les statuts n'ont pas explicitement attribuées à l'Assemblée Générale.</w:t>
      </w:r>
    </w:p>
    <w:p w:rsidR="005C1C23" w:rsidRPr="005C1C23" w:rsidRDefault="005C1C23" w:rsidP="005C1C23">
      <w:pPr>
        <w:spacing w:before="120" w:after="0"/>
        <w:jc w:val="both"/>
        <w:rPr>
          <w:lang w:val="fr-BE"/>
        </w:rPr>
      </w:pPr>
      <w:r w:rsidRPr="005C1C23">
        <w:rPr>
          <w:lang w:val="fr-BE"/>
        </w:rPr>
        <w:t>Il prépare les décisions de l’Assemblée Générale et veille à l’exécution de celles-ci.</w:t>
      </w:r>
    </w:p>
    <w:p w:rsidR="005C1C23" w:rsidRPr="005C1C23" w:rsidRDefault="005C1C23" w:rsidP="005C1C23">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rsidR="005C1C23" w:rsidRPr="005C1C23" w:rsidRDefault="005C1C23" w:rsidP="005C1C23">
      <w:pPr>
        <w:spacing w:before="120" w:after="0"/>
        <w:jc w:val="both"/>
        <w:rPr>
          <w:lang w:val="fr-BE"/>
        </w:rPr>
      </w:pPr>
      <w:r w:rsidRPr="005C1C23">
        <w:rPr>
          <w:lang w:val="fr-BE"/>
        </w:rPr>
        <w:t xml:space="preserve">Il évalue également régulièrement la mise en œuvre et l’exécution des axes et priorités stratégiques qui ont été définis via un </w:t>
      </w:r>
      <w:proofErr w:type="spellStart"/>
      <w:r w:rsidRPr="005C1C23">
        <w:rPr>
          <w:lang w:val="fr-BE"/>
        </w:rPr>
        <w:t>reporting</w:t>
      </w:r>
      <w:proofErr w:type="spellEnd"/>
      <w:r w:rsidRPr="005C1C23">
        <w:rPr>
          <w:lang w:val="fr-BE"/>
        </w:rPr>
        <w:t xml:space="preserve"> régulier qui lui est fait par le Comité de Direction. Dans le cadre de cette mission, il approuve chaque année les objectifs du Comité de Direction et procède à l’évaluation de leur réalisation.</w:t>
      </w:r>
    </w:p>
    <w:p w:rsidR="005C1C23" w:rsidRPr="005C1C23" w:rsidRDefault="005C1C23" w:rsidP="005C1C23">
      <w:pPr>
        <w:spacing w:before="120" w:after="0"/>
        <w:jc w:val="both"/>
        <w:rPr>
          <w:lang w:val="fr-BE"/>
        </w:rPr>
      </w:pPr>
      <w:r w:rsidRPr="005C1C23">
        <w:rPr>
          <w:lang w:val="fr-BE"/>
        </w:rPr>
        <w:t xml:space="preserve">Il supervise le Comité de Direction et le management par le recours effectif aux pouvoirs d’enquête dont le Conseil d’Administration est investi et par le </w:t>
      </w:r>
      <w:proofErr w:type="spellStart"/>
      <w:r w:rsidRPr="005C1C23">
        <w:rPr>
          <w:lang w:val="fr-BE"/>
        </w:rPr>
        <w:t>reporting</w:t>
      </w:r>
      <w:proofErr w:type="spellEnd"/>
      <w:r w:rsidRPr="005C1C23">
        <w:rPr>
          <w:lang w:val="fr-BE"/>
        </w:rPr>
        <w:t xml:space="preserve"> qui lui est fait sur l’évolution de l’activité de l’Union Nationale.</w:t>
      </w:r>
    </w:p>
    <w:p w:rsidR="005C1C23" w:rsidRPr="005C1C23" w:rsidRDefault="005C1C23" w:rsidP="005C1C23">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rsidR="005C1C23" w:rsidRPr="005C1C23" w:rsidRDefault="005C1C23" w:rsidP="005C1C23">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rsidR="005C1C23" w:rsidRPr="005C1C23" w:rsidRDefault="005C1C23" w:rsidP="005C1C23">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rsidR="005C1C23" w:rsidRPr="005C1C23" w:rsidRDefault="005C1C23" w:rsidP="005C1C23">
      <w:pPr>
        <w:spacing w:before="120" w:after="0"/>
        <w:jc w:val="both"/>
        <w:rPr>
          <w:lang w:val="fr-BE"/>
        </w:rPr>
      </w:pPr>
      <w:r w:rsidRPr="005C1C23">
        <w:rPr>
          <w:lang w:val="fr-BE"/>
        </w:rPr>
        <w:t>Il approuve les Chartes, Politiques ainsi que le Code de Gouvernance nécessaires au bon fonctionnement de l’Union Nationale.</w:t>
      </w:r>
    </w:p>
    <w:p w:rsidR="005C1C23" w:rsidRPr="005C1C23" w:rsidRDefault="005C1C23" w:rsidP="005C1C23">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rsidR="005C1C23" w:rsidRPr="005C1C23" w:rsidRDefault="005C1C23" w:rsidP="005C1C23">
      <w:pPr>
        <w:spacing w:before="120" w:after="0"/>
        <w:jc w:val="both"/>
        <w:rPr>
          <w:lang w:val="fr-BE"/>
        </w:rPr>
      </w:pPr>
      <w:r w:rsidRPr="005C1C23">
        <w:rPr>
          <w:lang w:val="fr-BE"/>
        </w:rPr>
        <w:t>En matière d'assurance obligatoire et conformément à l'article 9 :</w:t>
      </w:r>
    </w:p>
    <w:p w:rsidR="005C1C23" w:rsidRDefault="005C1C23" w:rsidP="008A4FC7">
      <w:pPr>
        <w:pStyle w:val="ListParagraph"/>
        <w:numPr>
          <w:ilvl w:val="0"/>
          <w:numId w:val="66"/>
        </w:numPr>
        <w:spacing w:before="120" w:after="0"/>
        <w:jc w:val="both"/>
        <w:rPr>
          <w:lang w:val="fr-BE"/>
        </w:rPr>
      </w:pPr>
      <w:r w:rsidRPr="005C1C23">
        <w:rPr>
          <w:lang w:val="fr-BE"/>
        </w:rPr>
        <w:t>il organise les services administratifs de l'Union de la façon la plus rationnelle et la plus économique;</w:t>
      </w:r>
    </w:p>
    <w:p w:rsidR="005C1C23" w:rsidRDefault="005C1C23" w:rsidP="008A4FC7">
      <w:pPr>
        <w:pStyle w:val="ListParagraph"/>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rsidR="005C1C23" w:rsidRDefault="005C1C23" w:rsidP="008A4FC7">
      <w:pPr>
        <w:pStyle w:val="ListParagraph"/>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rsidR="005C1C23" w:rsidRDefault="005C1C23" w:rsidP="008A4FC7">
      <w:pPr>
        <w:pStyle w:val="ListParagraph"/>
        <w:numPr>
          <w:ilvl w:val="0"/>
          <w:numId w:val="66"/>
        </w:numPr>
        <w:spacing w:before="120" w:after="0"/>
        <w:jc w:val="both"/>
        <w:rPr>
          <w:lang w:val="fr-BE"/>
        </w:rPr>
      </w:pPr>
      <w:r w:rsidRPr="005C1C23">
        <w:rPr>
          <w:lang w:val="fr-BE"/>
        </w:rPr>
        <w:t>il prend connaissance du rapport de synthèse du Service de Contrôle Interne ;</w:t>
      </w:r>
    </w:p>
    <w:p w:rsidR="005C1C23" w:rsidRPr="005C1C23" w:rsidRDefault="005C1C23" w:rsidP="008A4FC7">
      <w:pPr>
        <w:pStyle w:val="ListParagraph"/>
        <w:numPr>
          <w:ilvl w:val="0"/>
          <w:numId w:val="66"/>
        </w:numPr>
        <w:spacing w:before="120" w:after="0"/>
        <w:jc w:val="both"/>
        <w:rPr>
          <w:lang w:val="fr-BE"/>
        </w:rPr>
      </w:pPr>
      <w:r w:rsidRPr="005C1C23">
        <w:rPr>
          <w:lang w:val="fr-BE"/>
        </w:rPr>
        <w:t>il s'assure de la viabilité des mutualités.</w:t>
      </w:r>
    </w:p>
    <w:p w:rsidR="005C1C23" w:rsidRPr="005C1C23" w:rsidRDefault="005C1C23" w:rsidP="005C1C23">
      <w:pPr>
        <w:spacing w:before="120" w:after="0"/>
        <w:jc w:val="both"/>
        <w:rPr>
          <w:lang w:val="fr-BE"/>
        </w:rPr>
      </w:pPr>
      <w:r w:rsidRPr="005C1C23">
        <w:rPr>
          <w:lang w:val="fr-BE"/>
        </w:rPr>
        <w:t>En matière de services complémentaires et d'épargne prénuptiale :</w:t>
      </w:r>
    </w:p>
    <w:p w:rsidR="005C1C23" w:rsidRPr="005C1C23" w:rsidRDefault="005C1C23" w:rsidP="008A4FC7">
      <w:pPr>
        <w:pStyle w:val="ListParagraph"/>
        <w:numPr>
          <w:ilvl w:val="0"/>
          <w:numId w:val="67"/>
        </w:numPr>
        <w:spacing w:before="120" w:after="0"/>
        <w:jc w:val="both"/>
        <w:rPr>
          <w:lang w:val="fr-BE"/>
        </w:rPr>
      </w:pPr>
      <w:r w:rsidRPr="005C1C23">
        <w:rPr>
          <w:lang w:val="fr-BE"/>
        </w:rPr>
        <w:t>il détermine les règles d'organisation et de fonctionnement de chaque service ;</w:t>
      </w:r>
    </w:p>
    <w:p w:rsidR="005C1C23" w:rsidRPr="005C1C23" w:rsidRDefault="005C1C23" w:rsidP="008A4FC7">
      <w:pPr>
        <w:pStyle w:val="ListParagraph"/>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rsidR="003B57A7" w:rsidRDefault="005C1C23" w:rsidP="008A4FC7">
      <w:pPr>
        <w:pStyle w:val="ListParagraph"/>
        <w:numPr>
          <w:ilvl w:val="0"/>
          <w:numId w:val="67"/>
        </w:numPr>
        <w:spacing w:before="120" w:after="0"/>
        <w:jc w:val="both"/>
        <w:rPr>
          <w:lang w:val="fr-BE"/>
        </w:rPr>
      </w:pPr>
      <w:r w:rsidRPr="005C1C23">
        <w:rPr>
          <w:lang w:val="fr-BE"/>
        </w:rPr>
        <w:t>il prend connaissance du rapport de synthèse</w:t>
      </w:r>
      <w:r w:rsidR="003B57A7">
        <w:rPr>
          <w:lang w:val="fr-BE"/>
        </w:rPr>
        <w:t xml:space="preserve"> du Service de Contrôle Interne ;</w:t>
      </w:r>
    </w:p>
    <w:p w:rsidR="003B57A7" w:rsidRDefault="003B57A7">
      <w:pPr>
        <w:rPr>
          <w:lang w:val="fr-BE"/>
        </w:rPr>
      </w:pPr>
      <w:r>
        <w:rPr>
          <w:lang w:val="fr-BE"/>
        </w:rPr>
        <w:br w:type="page"/>
      </w:r>
    </w:p>
    <w:p w:rsidR="005C1C23" w:rsidRPr="005C1C23" w:rsidRDefault="005C1C23" w:rsidP="008A4FC7">
      <w:pPr>
        <w:pStyle w:val="ListParagraph"/>
        <w:numPr>
          <w:ilvl w:val="0"/>
          <w:numId w:val="67"/>
        </w:numPr>
        <w:spacing w:before="120" w:after="0"/>
        <w:jc w:val="both"/>
        <w:rPr>
          <w:lang w:val="fr-BE"/>
        </w:rPr>
      </w:pPr>
      <w:r w:rsidRPr="005C1C23">
        <w:rPr>
          <w:lang w:val="fr-BE"/>
        </w:rPr>
        <w:t>il se prononce sur la création de tout nouveau service visé à l'article 3, alinéa 1</w:t>
      </w:r>
      <w:r w:rsidRPr="006A18F0">
        <w:rPr>
          <w:vertAlign w:val="superscript"/>
          <w:lang w:val="fr-BE"/>
        </w:rPr>
        <w:t>er</w:t>
      </w:r>
      <w:r w:rsidR="006A18F0">
        <w:rPr>
          <w:lang w:val="fr-BE"/>
        </w:rPr>
        <w:t>,</w:t>
      </w:r>
      <w:r w:rsidRPr="005C1C23">
        <w:rPr>
          <w:lang w:val="fr-BE"/>
        </w:rPr>
        <w:t xml:space="preserve"> b) et c), de la loi du 6 août 1990 relative aux mutualités et aux Unions Nationales de Mutualités.</w:t>
      </w:r>
    </w:p>
    <w:p w:rsidR="005C1C23" w:rsidRPr="005C1C23" w:rsidRDefault="005C1C23" w:rsidP="005C1C23">
      <w:pPr>
        <w:spacing w:before="120" w:after="0"/>
        <w:jc w:val="both"/>
        <w:rPr>
          <w:lang w:val="fr-BE"/>
        </w:rPr>
      </w:pPr>
      <w:r w:rsidRPr="005C1C23">
        <w:rPr>
          <w:lang w:val="fr-BE"/>
        </w:rPr>
        <w:t>Le Conseil d'Administration nomme et révoque le Directeur Général.</w:t>
      </w:r>
    </w:p>
    <w:p w:rsidR="005C1C23" w:rsidRPr="005C1C23" w:rsidRDefault="005C1C23" w:rsidP="005C1C23">
      <w:pPr>
        <w:spacing w:before="120" w:after="0"/>
        <w:jc w:val="both"/>
        <w:rPr>
          <w:lang w:val="fr-BE"/>
        </w:rPr>
      </w:pPr>
      <w:r w:rsidRPr="005C1C23">
        <w:rPr>
          <w:lang w:val="fr-BE"/>
        </w:rPr>
        <w:t>A l'exception de la fixation des cotisations, le Conseil d'Administration peut, sous sa responsabilité, déléguer des actes relevant de la gestion journalière ou une partie de ses compétences au Président, à un ou plusieurs administrateurs ou à un Comité de Direction, dont les membres sont désignés par le Conseil d'Administration en son sein.</w:t>
      </w:r>
    </w:p>
    <w:p w:rsidR="005C1C23" w:rsidRPr="005C1C23" w:rsidRDefault="005C1C23" w:rsidP="005C1C23">
      <w:pPr>
        <w:pStyle w:val="Heading2"/>
        <w:rPr>
          <w:lang w:val="fr-BE"/>
        </w:rPr>
      </w:pPr>
      <w:bookmarkStart w:id="42" w:name="_Toc524351559"/>
      <w:r>
        <w:rPr>
          <w:lang w:val="fr-BE"/>
        </w:rPr>
        <w:t>Article 33</w:t>
      </w:r>
      <w:bookmarkEnd w:id="42"/>
    </w:p>
    <w:p w:rsidR="005C1C23" w:rsidRPr="005C1C23" w:rsidRDefault="005C1C23" w:rsidP="005C1C23">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rsidR="005C1C23" w:rsidRPr="005C1C23" w:rsidRDefault="005C1C23" w:rsidP="005C1C23">
      <w:pPr>
        <w:pStyle w:val="Heading2"/>
        <w:rPr>
          <w:lang w:val="fr-BE"/>
        </w:rPr>
      </w:pPr>
      <w:bookmarkStart w:id="43" w:name="_Toc524351560"/>
      <w:r>
        <w:rPr>
          <w:lang w:val="fr-BE"/>
        </w:rPr>
        <w:t>Article 34</w:t>
      </w:r>
      <w:bookmarkEnd w:id="43"/>
    </w:p>
    <w:p w:rsidR="005C1C23" w:rsidRPr="005C1C23" w:rsidRDefault="005C1C23" w:rsidP="005C1C23">
      <w:pPr>
        <w:spacing w:before="120" w:after="0"/>
        <w:jc w:val="both"/>
        <w:rPr>
          <w:lang w:val="fr-BE"/>
        </w:rPr>
      </w:pPr>
      <w:r w:rsidRPr="005C1C23">
        <w:rPr>
          <w:lang w:val="fr-BE"/>
        </w:rPr>
        <w:t>Le Conseil d'Administration se réunit au moins trois fois par an, aux jours, heures et lieux fixés par le Président.</w:t>
      </w:r>
    </w:p>
    <w:p w:rsidR="005C1C23" w:rsidRPr="005C1C23" w:rsidRDefault="005C1C23" w:rsidP="005C1C23">
      <w:pPr>
        <w:spacing w:before="120" w:after="0"/>
        <w:jc w:val="both"/>
        <w:rPr>
          <w:lang w:val="fr-BE"/>
        </w:rPr>
      </w:pPr>
      <w:r w:rsidRPr="005C1C23">
        <w:rPr>
          <w:lang w:val="fr-BE"/>
        </w:rPr>
        <w:t>Il peut se réunir d'urgence à la demande d'un tiers de ses membres.</w:t>
      </w:r>
    </w:p>
    <w:p w:rsidR="005C1C23" w:rsidRPr="005C1C23" w:rsidRDefault="005C1C23" w:rsidP="005C1C23">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rsidR="005C1C23" w:rsidRPr="005C1C23" w:rsidRDefault="005C1C23" w:rsidP="005C1C23">
      <w:pPr>
        <w:spacing w:before="120" w:after="0"/>
        <w:jc w:val="both"/>
        <w:rPr>
          <w:lang w:val="fr-BE"/>
        </w:rPr>
      </w:pPr>
      <w:r w:rsidRPr="005C1C23">
        <w:rPr>
          <w:lang w:val="fr-BE"/>
        </w:rPr>
        <w:t>Les convocations mentionnant l'ordre du jour doivent être adressées aux administrateurs au moins 15 jours avant la date de la réunion.</w:t>
      </w:r>
    </w:p>
    <w:p w:rsidR="005C1C23" w:rsidRPr="005C1C23" w:rsidRDefault="005C1C23" w:rsidP="005C1C23">
      <w:pPr>
        <w:pStyle w:val="Heading2"/>
        <w:rPr>
          <w:lang w:val="fr-BE"/>
        </w:rPr>
      </w:pPr>
      <w:bookmarkStart w:id="44" w:name="_Toc524351561"/>
      <w:r>
        <w:rPr>
          <w:lang w:val="fr-BE"/>
        </w:rPr>
        <w:t>Article 35</w:t>
      </w:r>
      <w:bookmarkEnd w:id="44"/>
    </w:p>
    <w:p w:rsidR="005C1C23" w:rsidRPr="005C1C23" w:rsidRDefault="005C1C23" w:rsidP="005C1C23">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rsidR="005C1C23" w:rsidRPr="005C1C23" w:rsidRDefault="005C1C23" w:rsidP="005C1C23">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rsidR="005C1C23" w:rsidRDefault="005C1C23" w:rsidP="005C1C23">
      <w:pPr>
        <w:spacing w:before="120" w:after="0"/>
        <w:jc w:val="both"/>
        <w:rPr>
          <w:lang w:val="fr-BE"/>
        </w:rPr>
      </w:pPr>
      <w:r w:rsidRPr="005C1C23">
        <w:rPr>
          <w:lang w:val="fr-BE"/>
        </w:rPr>
        <w:t>Au début de chaque réunion, le Conseil d'Administration désigne les personnes qui feront office de scrutateurs pour cette réunion.</w:t>
      </w:r>
    </w:p>
    <w:p w:rsidR="00FB2230" w:rsidRPr="00FB2230" w:rsidRDefault="00FB2230" w:rsidP="00FB2230">
      <w:pPr>
        <w:pStyle w:val="Heading2"/>
        <w:rPr>
          <w:lang w:val="fr-BE"/>
        </w:rPr>
      </w:pPr>
      <w:bookmarkStart w:id="45" w:name="_Toc524351562"/>
      <w:r>
        <w:rPr>
          <w:lang w:val="fr-BE"/>
        </w:rPr>
        <w:t>Article 36</w:t>
      </w:r>
      <w:bookmarkEnd w:id="45"/>
    </w:p>
    <w:p w:rsidR="00FB2230" w:rsidRPr="00FB2230" w:rsidRDefault="00FB2230" w:rsidP="00FB2230">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rsidR="003B57A7" w:rsidRDefault="00FB2230" w:rsidP="00FB2230">
      <w:pPr>
        <w:jc w:val="both"/>
        <w:rPr>
          <w:lang w:val="fr-BE"/>
        </w:rPr>
      </w:pPr>
      <w:r w:rsidRPr="00FB2230">
        <w:rPr>
          <w:lang w:val="fr-BE"/>
        </w:rPr>
        <w:t>En cas de parité des voix, la voix du Président de séance est prépondérante.</w:t>
      </w:r>
    </w:p>
    <w:p w:rsidR="003B57A7" w:rsidRDefault="003B57A7">
      <w:pPr>
        <w:rPr>
          <w:lang w:val="fr-BE"/>
        </w:rPr>
      </w:pPr>
      <w:r>
        <w:rPr>
          <w:lang w:val="fr-BE"/>
        </w:rPr>
        <w:br w:type="page"/>
      </w:r>
    </w:p>
    <w:p w:rsidR="00FB2230" w:rsidRPr="00FB2230" w:rsidRDefault="00FB2230" w:rsidP="00FB2230">
      <w:pPr>
        <w:jc w:val="both"/>
        <w:rPr>
          <w:lang w:val="fr-BE"/>
        </w:rPr>
      </w:pPr>
      <w:r w:rsidRPr="00FB2230">
        <w:rPr>
          <w:lang w:val="fr-BE"/>
        </w:rPr>
        <w:t>Toute décision doit également recueillir une adhésion au sein de la majorité des mutualités pour pouvoir valablement être adoptée.</w:t>
      </w:r>
    </w:p>
    <w:p w:rsidR="00FB2230" w:rsidRPr="00FB2230" w:rsidRDefault="00FB2230" w:rsidP="00FB2230">
      <w:pPr>
        <w:jc w:val="both"/>
        <w:rPr>
          <w:lang w:val="fr-BE"/>
        </w:rPr>
      </w:pPr>
      <w:r w:rsidRPr="00FB2230">
        <w:rPr>
          <w:lang w:val="fr-BE"/>
        </w:rPr>
        <w:t>Les membres du Conseil d'Administration ne participent pas aux délibérations portant sur des affaires pour lesquelles eux-mêmes ou les membres de leur famille jusqu'au quatrième degré y compris, sont directement concernés.</w:t>
      </w:r>
    </w:p>
    <w:p w:rsidR="00FB2230" w:rsidRDefault="00FB2230" w:rsidP="00FB2230">
      <w:pPr>
        <w:jc w:val="both"/>
        <w:rPr>
          <w:lang w:val="fr-BE"/>
        </w:rPr>
      </w:pPr>
      <w:r w:rsidRPr="00FB2230">
        <w:rPr>
          <w:lang w:val="fr-BE"/>
        </w:rPr>
        <w:t>Les résolutions sont consignées dans des procès-verbaux qui sont adressés aux membres du Conseil d'Administration</w:t>
      </w:r>
      <w:r>
        <w:rPr>
          <w:lang w:val="fr-BE"/>
        </w:rPr>
        <w:t>.</w:t>
      </w:r>
    </w:p>
    <w:p w:rsidR="00FB2230" w:rsidRDefault="00FB2230" w:rsidP="00DF46E4">
      <w:pPr>
        <w:pStyle w:val="Heading2"/>
        <w:rPr>
          <w:lang w:val="fr-BE"/>
        </w:rPr>
      </w:pPr>
      <w:bookmarkStart w:id="46" w:name="_Toc524351563"/>
      <w:r w:rsidRPr="00FB2230">
        <w:rPr>
          <w:lang w:val="fr-BE"/>
        </w:rPr>
        <w:t>Le Bureau du Conseil d’Administration</w:t>
      </w:r>
      <w:bookmarkEnd w:id="46"/>
    </w:p>
    <w:p w:rsidR="00FB2230" w:rsidRPr="00FB2230" w:rsidRDefault="00FB2230" w:rsidP="00FB2230">
      <w:pPr>
        <w:pStyle w:val="Heading2"/>
        <w:rPr>
          <w:lang w:val="fr-BE"/>
        </w:rPr>
      </w:pPr>
      <w:bookmarkStart w:id="47" w:name="_Toc524351564"/>
      <w:r w:rsidRPr="00FB2230">
        <w:rPr>
          <w:lang w:val="fr-BE"/>
        </w:rPr>
        <w:t>Article 36bis – Bureau du Conseil d’Administration</w:t>
      </w:r>
      <w:bookmarkEnd w:id="47"/>
    </w:p>
    <w:p w:rsidR="00FB2230" w:rsidRPr="00FB2230" w:rsidRDefault="00FB2230" w:rsidP="00FB2230">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rsidR="00FB2230" w:rsidRPr="00FB2230" w:rsidRDefault="00FB2230" w:rsidP="00FB2230">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rsidR="00FB2230" w:rsidRPr="00FB2230" w:rsidRDefault="00FB2230" w:rsidP="00FB2230">
      <w:pPr>
        <w:pStyle w:val="Heading2"/>
        <w:rPr>
          <w:lang w:val="fr-BE"/>
        </w:rPr>
      </w:pPr>
      <w:bookmarkStart w:id="48" w:name="_Toc524351565"/>
      <w:r w:rsidRPr="00FB2230">
        <w:rPr>
          <w:lang w:val="fr-BE"/>
        </w:rPr>
        <w:t>Article 36ter – Comité d’Audit</w:t>
      </w:r>
      <w:bookmarkEnd w:id="48"/>
    </w:p>
    <w:p w:rsidR="00FB2230" w:rsidRPr="00FB2230" w:rsidRDefault="00FB2230" w:rsidP="00FB2230">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rsidR="00FB2230" w:rsidRPr="00FB2230" w:rsidRDefault="00FB2230" w:rsidP="00FB2230">
      <w:pPr>
        <w:jc w:val="both"/>
        <w:rPr>
          <w:lang w:val="fr-BE"/>
        </w:rPr>
      </w:pPr>
      <w:r w:rsidRPr="00FB2230">
        <w:rPr>
          <w:lang w:val="fr-BE"/>
        </w:rPr>
        <w:t>Le Président, le responsable du service d’Audit Interne et le Réviseur d’Entreprise de l’Union Nationale peuvent assister aux réunions de ce Comité.</w:t>
      </w:r>
    </w:p>
    <w:p w:rsidR="00FB2230" w:rsidRDefault="00FB2230" w:rsidP="00FB2230">
      <w:pPr>
        <w:jc w:val="both"/>
        <w:rPr>
          <w:lang w:val="fr-BE"/>
        </w:rPr>
      </w:pPr>
      <w:r w:rsidRPr="00FB2230">
        <w:rPr>
          <w:lang w:val="fr-BE"/>
        </w:rPr>
        <w:t xml:space="preserve">Il établit la </w:t>
      </w:r>
      <w:r w:rsidR="009D738B" w:rsidRPr="00980143">
        <w:rPr>
          <w:lang w:val="fr-BE"/>
        </w:rPr>
        <w:t>"</w:t>
      </w:r>
      <w:r w:rsidRPr="00FB2230">
        <w:rPr>
          <w:lang w:val="fr-BE"/>
        </w:rPr>
        <w:t>charte</w:t>
      </w:r>
      <w:r w:rsidR="009D738B" w:rsidRPr="00980143">
        <w:rPr>
          <w:lang w:val="fr-BE"/>
        </w:rPr>
        <w:t>"</w:t>
      </w:r>
      <w:r w:rsidRPr="00FB2230">
        <w:rPr>
          <w:lang w:val="fr-BE"/>
        </w:rPr>
        <w:t xml:space="preserve"> définissant ses responsabilités et compétences qu’il soumet au Conseil d’Administration.</w:t>
      </w:r>
    </w:p>
    <w:p w:rsidR="00FB2230" w:rsidRPr="00FB2230" w:rsidRDefault="00FB2230" w:rsidP="00FB2230">
      <w:pPr>
        <w:pStyle w:val="Heading2"/>
        <w:rPr>
          <w:lang w:val="fr-BE"/>
        </w:rPr>
      </w:pPr>
      <w:bookmarkStart w:id="49" w:name="_Toc524351566"/>
      <w:r w:rsidRPr="00FB2230">
        <w:rPr>
          <w:lang w:val="fr-BE"/>
        </w:rPr>
        <w:t>Article 36quater – Le Comité de Rémunéra</w:t>
      </w:r>
      <w:r>
        <w:rPr>
          <w:lang w:val="fr-BE"/>
        </w:rPr>
        <w:t>tion et de Nominations</w:t>
      </w:r>
      <w:bookmarkEnd w:id="49"/>
    </w:p>
    <w:p w:rsidR="003B57A7" w:rsidRDefault="00FB2230" w:rsidP="00FB2230">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rsidR="003B57A7" w:rsidRDefault="003B57A7">
      <w:pPr>
        <w:rPr>
          <w:lang w:val="fr-BE"/>
        </w:rPr>
      </w:pPr>
      <w:r>
        <w:rPr>
          <w:lang w:val="fr-BE"/>
        </w:rPr>
        <w:br w:type="page"/>
      </w:r>
    </w:p>
    <w:p w:rsidR="00FB2230" w:rsidRPr="00FB2230" w:rsidRDefault="00FB2230" w:rsidP="00FB2230">
      <w:pPr>
        <w:jc w:val="both"/>
        <w:rPr>
          <w:lang w:val="fr-BE"/>
        </w:rPr>
      </w:pPr>
      <w:r w:rsidRPr="00FB2230">
        <w:rPr>
          <w:lang w:val="fr-BE"/>
        </w:rPr>
        <w:t>Le Comité de rémunération est compétent pour :</w:t>
      </w:r>
    </w:p>
    <w:p w:rsidR="00FB2230" w:rsidRPr="00FB2230" w:rsidRDefault="00FB2230" w:rsidP="008A4FC7">
      <w:pPr>
        <w:pStyle w:val="ListParagraph"/>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rsidR="00FB2230" w:rsidRPr="00FB2230" w:rsidRDefault="00FB2230" w:rsidP="008A4FC7">
      <w:pPr>
        <w:pStyle w:val="ListParagraph"/>
        <w:numPr>
          <w:ilvl w:val="0"/>
          <w:numId w:val="68"/>
        </w:numPr>
        <w:jc w:val="both"/>
        <w:rPr>
          <w:lang w:val="fr-BE"/>
        </w:rPr>
      </w:pPr>
      <w:r w:rsidRPr="00FB2230">
        <w:rPr>
          <w:lang w:val="fr-BE"/>
        </w:rPr>
        <w:t>fixer la rémunération du Directeur Général et procéder à son évaluation annuelle ;</w:t>
      </w:r>
    </w:p>
    <w:p w:rsidR="00FB2230" w:rsidRPr="00FB2230" w:rsidRDefault="00FB2230" w:rsidP="008A4FC7">
      <w:pPr>
        <w:pStyle w:val="ListParagraph"/>
        <w:numPr>
          <w:ilvl w:val="0"/>
          <w:numId w:val="68"/>
        </w:numPr>
        <w:jc w:val="both"/>
        <w:rPr>
          <w:lang w:val="fr-BE"/>
        </w:rPr>
      </w:pPr>
      <w:r w:rsidRPr="00FB2230">
        <w:rPr>
          <w:lang w:val="fr-BE"/>
        </w:rPr>
        <w:t>approuver la rémunération des membres du Comité Exécutif, sur proposition du Directeur Général ;</w:t>
      </w:r>
    </w:p>
    <w:p w:rsidR="00FB2230" w:rsidRPr="00FB2230" w:rsidRDefault="00FB2230" w:rsidP="008A4FC7">
      <w:pPr>
        <w:pStyle w:val="ListParagraph"/>
        <w:numPr>
          <w:ilvl w:val="0"/>
          <w:numId w:val="68"/>
        </w:numPr>
        <w:jc w:val="both"/>
        <w:rPr>
          <w:lang w:val="fr-BE"/>
        </w:rPr>
      </w:pPr>
      <w:r w:rsidRPr="00FB2230">
        <w:rPr>
          <w:lang w:val="fr-BE"/>
        </w:rPr>
        <w:t>proposer les indemnisations, et remboursements de frais octroyés aux membres des instances ;</w:t>
      </w:r>
    </w:p>
    <w:p w:rsidR="00FB2230" w:rsidRPr="00FB2230" w:rsidRDefault="00FB2230" w:rsidP="008A4FC7">
      <w:pPr>
        <w:pStyle w:val="ListParagraph"/>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rsidR="00FB2230" w:rsidRPr="00FB2230" w:rsidRDefault="00FB2230" w:rsidP="00FB2230">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rsidR="00381CAD" w:rsidRPr="00381CAD" w:rsidRDefault="00381CAD" w:rsidP="00DF46E4">
      <w:pPr>
        <w:pStyle w:val="Heading2"/>
        <w:rPr>
          <w:lang w:val="fr-BE"/>
        </w:rPr>
      </w:pPr>
      <w:bookmarkStart w:id="50" w:name="_Toc524351567"/>
      <w:r w:rsidRPr="00381CAD">
        <w:rPr>
          <w:lang w:val="fr-BE"/>
        </w:rPr>
        <w:t xml:space="preserve">SECTION </w:t>
      </w:r>
      <w:r w:rsidR="00FB2230">
        <w:rPr>
          <w:lang w:val="fr-BE"/>
        </w:rPr>
        <w:t>3</w:t>
      </w:r>
      <w:r w:rsidR="009D738B">
        <w:rPr>
          <w:lang w:val="fr-BE"/>
        </w:rPr>
        <w:t xml:space="preserve"> : </w:t>
      </w:r>
      <w:r w:rsidR="0055464B">
        <w:rPr>
          <w:lang w:val="fr-BE"/>
        </w:rPr>
        <w:t>Le Comité de Direction</w:t>
      </w:r>
      <w:bookmarkEnd w:id="50"/>
    </w:p>
    <w:p w:rsidR="00FB2230" w:rsidRPr="00FB2230" w:rsidRDefault="00FB2230" w:rsidP="00FB2230">
      <w:pPr>
        <w:pStyle w:val="Heading2"/>
        <w:rPr>
          <w:lang w:val="fr-BE"/>
        </w:rPr>
      </w:pPr>
      <w:bookmarkStart w:id="51" w:name="_Toc524351568"/>
      <w:r>
        <w:rPr>
          <w:lang w:val="fr-BE"/>
        </w:rPr>
        <w:t>Article 37</w:t>
      </w:r>
      <w:bookmarkEnd w:id="51"/>
    </w:p>
    <w:p w:rsidR="00FB2230" w:rsidRPr="00437810" w:rsidRDefault="00FB2230" w:rsidP="00FB2230">
      <w:pPr>
        <w:spacing w:before="120" w:after="0"/>
        <w:jc w:val="both"/>
        <w:rPr>
          <w:lang w:val="fr-BE"/>
        </w:rPr>
      </w:pPr>
      <w:r w:rsidRPr="00FB2230">
        <w:rPr>
          <w:lang w:val="fr-BE"/>
        </w:rPr>
        <w:t xml:space="preserve">Il est créé au sein du Conseil d'Administration, un Comité de Direction qui se compose, du Directeur </w:t>
      </w:r>
      <w:r w:rsidRPr="00437810">
        <w:rPr>
          <w:lang w:val="fr-BE"/>
        </w:rPr>
        <w:t xml:space="preserve">Général, ainsi que d'un représentant par mutualité nommé par le Conseil d'Administration. </w:t>
      </w:r>
      <w:r w:rsidR="003356BB" w:rsidRPr="00437810">
        <w:rPr>
          <w:lang w:val="fr-BE"/>
        </w:rPr>
        <w:t>Le Directeur Général Adjoint et l</w:t>
      </w:r>
      <w:r w:rsidRPr="00437810">
        <w:rPr>
          <w:lang w:val="fr-BE"/>
        </w:rPr>
        <w:t>e Secrétaire National assiste</w:t>
      </w:r>
      <w:r w:rsidR="003356BB" w:rsidRPr="00437810">
        <w:rPr>
          <w:lang w:val="fr-BE"/>
        </w:rPr>
        <w:t>nt</w:t>
      </w:r>
      <w:r w:rsidRPr="00437810">
        <w:rPr>
          <w:lang w:val="fr-BE"/>
        </w:rPr>
        <w:t xml:space="preserve"> aux réunions du Comité de Direction.</w:t>
      </w:r>
    </w:p>
    <w:p w:rsidR="00FB2230" w:rsidRPr="00FB2230" w:rsidRDefault="00FB2230" w:rsidP="00FB2230">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rsidR="00FB2230" w:rsidRPr="00FB2230" w:rsidRDefault="00FB2230" w:rsidP="00FB2230">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rsidR="00FB2230" w:rsidRPr="00FB2230" w:rsidRDefault="00FB2230" w:rsidP="00FB2230">
      <w:pPr>
        <w:pStyle w:val="Heading2"/>
        <w:rPr>
          <w:lang w:val="fr-BE"/>
        </w:rPr>
      </w:pPr>
      <w:bookmarkStart w:id="52" w:name="_Toc524351569"/>
      <w:r>
        <w:rPr>
          <w:lang w:val="fr-BE"/>
        </w:rPr>
        <w:t>Article 38</w:t>
      </w:r>
      <w:bookmarkEnd w:id="52"/>
    </w:p>
    <w:p w:rsidR="00FB2230" w:rsidRPr="00FB2230" w:rsidRDefault="00FB2230" w:rsidP="00FB2230">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rsidR="00FB2230" w:rsidRPr="00FB2230" w:rsidRDefault="00FB2230" w:rsidP="00FB2230">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rsidR="00FB2230" w:rsidRPr="00FB2230" w:rsidRDefault="00FB2230" w:rsidP="00FB2230">
      <w:pPr>
        <w:spacing w:before="120" w:after="0"/>
        <w:jc w:val="both"/>
        <w:rPr>
          <w:lang w:val="fr-BE"/>
        </w:rPr>
      </w:pPr>
      <w:r w:rsidRPr="00FB2230">
        <w:rPr>
          <w:lang w:val="fr-BE"/>
        </w:rPr>
        <w:t>Lorsque le nombre de candidats est égal au nombre de mandats à pouvoir, les candidats sont élus d'office.</w:t>
      </w:r>
    </w:p>
    <w:p w:rsidR="003B57A7" w:rsidRDefault="00FB2230" w:rsidP="00FB2230">
      <w:pPr>
        <w:spacing w:before="120" w:after="0"/>
        <w:jc w:val="both"/>
        <w:rPr>
          <w:lang w:val="fr-BE"/>
        </w:rPr>
      </w:pPr>
      <w:r w:rsidRPr="00FB2230">
        <w:rPr>
          <w:lang w:val="fr-BE"/>
        </w:rPr>
        <w:t>Le Comité de Direction peut présenter au Conseil d'Administration sa propre liste de candidats.</w:t>
      </w:r>
    </w:p>
    <w:p w:rsidR="003B57A7" w:rsidRDefault="003B57A7">
      <w:pPr>
        <w:rPr>
          <w:lang w:val="fr-BE"/>
        </w:rPr>
      </w:pPr>
      <w:r>
        <w:rPr>
          <w:lang w:val="fr-BE"/>
        </w:rPr>
        <w:br w:type="page"/>
      </w:r>
    </w:p>
    <w:p w:rsidR="00FB2230" w:rsidRPr="00FB2230" w:rsidRDefault="00FB2230" w:rsidP="00FB2230">
      <w:pPr>
        <w:spacing w:before="120" w:after="0"/>
        <w:jc w:val="both"/>
        <w:rPr>
          <w:lang w:val="fr-BE"/>
        </w:rPr>
      </w:pPr>
      <w:r w:rsidRPr="00FB2230">
        <w:rPr>
          <w:lang w:val="fr-BE"/>
        </w:rPr>
        <w:t>La durée du mandat des membres du Comité de Direction est de 6 ans. Les membres sortants sont rééligibles. La perte du mandat d'administrateur entraîne automatiquement la perte du mandat au Comité de Direction.</w:t>
      </w:r>
    </w:p>
    <w:p w:rsidR="0050215D" w:rsidRDefault="00FB2230" w:rsidP="00FB2230">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rsidR="0055464B" w:rsidRPr="0055464B" w:rsidRDefault="0055464B" w:rsidP="0055464B">
      <w:pPr>
        <w:pStyle w:val="Heading2"/>
        <w:rPr>
          <w:lang w:val="fr-BE"/>
        </w:rPr>
      </w:pPr>
      <w:bookmarkStart w:id="53" w:name="_Toc524351570"/>
      <w:r>
        <w:rPr>
          <w:lang w:val="fr-BE"/>
        </w:rPr>
        <w:t>Article 39</w:t>
      </w:r>
      <w:bookmarkEnd w:id="53"/>
    </w:p>
    <w:p w:rsidR="0055464B" w:rsidRPr="0055464B" w:rsidRDefault="0055464B" w:rsidP="0055464B">
      <w:pPr>
        <w:spacing w:before="120" w:after="0"/>
        <w:jc w:val="both"/>
        <w:rPr>
          <w:lang w:val="fr-BE"/>
        </w:rPr>
      </w:pPr>
      <w:r w:rsidRPr="0055464B">
        <w:rPr>
          <w:lang w:val="fr-BE"/>
        </w:rPr>
        <w:t>Le Comité de Direction prépare et exécute les décisions du Conseil d'Administration.</w:t>
      </w:r>
    </w:p>
    <w:p w:rsidR="0055464B" w:rsidRPr="0055464B" w:rsidRDefault="0055464B" w:rsidP="0055464B">
      <w:pPr>
        <w:spacing w:before="120" w:after="0"/>
        <w:jc w:val="both"/>
        <w:rPr>
          <w:lang w:val="fr-BE"/>
        </w:rPr>
      </w:pPr>
      <w:r w:rsidRPr="0055464B">
        <w:rPr>
          <w:lang w:val="fr-BE"/>
        </w:rPr>
        <w:t>Il exerce les compétences qui lui sont déléguées par le Conseil d'Administration.</w:t>
      </w:r>
    </w:p>
    <w:p w:rsidR="0055464B" w:rsidRPr="0055464B" w:rsidRDefault="0055464B" w:rsidP="0055464B">
      <w:pPr>
        <w:spacing w:before="120" w:after="0"/>
        <w:jc w:val="both"/>
        <w:rPr>
          <w:lang w:val="fr-BE"/>
        </w:rPr>
      </w:pPr>
      <w:r w:rsidRPr="0055464B">
        <w:rPr>
          <w:lang w:val="fr-BE"/>
        </w:rPr>
        <w:t>Il fait rapport au Conseil d'Administration de l'usage qu'il fait de cette délégation.</w:t>
      </w:r>
    </w:p>
    <w:p w:rsidR="0055464B" w:rsidRPr="0055464B" w:rsidRDefault="0055464B" w:rsidP="0055464B">
      <w:pPr>
        <w:spacing w:before="120" w:after="0"/>
        <w:jc w:val="both"/>
        <w:rPr>
          <w:lang w:val="fr-BE"/>
        </w:rPr>
      </w:pPr>
      <w:r w:rsidRPr="0055464B">
        <w:rPr>
          <w:lang w:val="fr-BE"/>
        </w:rPr>
        <w:t xml:space="preserve">Les principales missions du Comité de Direction sont : </w:t>
      </w:r>
    </w:p>
    <w:p w:rsidR="0055464B" w:rsidRPr="0055464B" w:rsidRDefault="0055464B" w:rsidP="008A4FC7">
      <w:pPr>
        <w:pStyle w:val="ListParagraph"/>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rsidR="0055464B" w:rsidRPr="0055464B" w:rsidRDefault="0055464B" w:rsidP="008A4FC7">
      <w:pPr>
        <w:pStyle w:val="ListParagraph"/>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rsidR="0055464B" w:rsidRPr="0055464B" w:rsidRDefault="0055464B" w:rsidP="008A4FC7">
      <w:pPr>
        <w:pStyle w:val="ListParagraph"/>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rsidR="0055464B" w:rsidRPr="0055464B" w:rsidRDefault="0055464B" w:rsidP="008A4FC7">
      <w:pPr>
        <w:pStyle w:val="ListParagraph"/>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rsidR="0055464B" w:rsidRPr="0055464B" w:rsidRDefault="0055464B" w:rsidP="008A4FC7">
      <w:pPr>
        <w:pStyle w:val="ListParagraph"/>
        <w:numPr>
          <w:ilvl w:val="0"/>
          <w:numId w:val="70"/>
        </w:numPr>
        <w:spacing w:before="120" w:after="0"/>
        <w:jc w:val="both"/>
        <w:rPr>
          <w:lang w:val="fr-BE"/>
        </w:rPr>
      </w:pPr>
      <w:r w:rsidRPr="0055464B">
        <w:rPr>
          <w:lang w:val="fr-BE"/>
        </w:rPr>
        <w:t xml:space="preserve">il veille à ce que le management dispose d’un système de contrôle interne permettant d’établir avec une certitude raisonnable la fiabilité du </w:t>
      </w:r>
      <w:proofErr w:type="spellStart"/>
      <w:r w:rsidRPr="0055464B">
        <w:rPr>
          <w:lang w:val="fr-BE"/>
        </w:rPr>
        <w:t>reporting</w:t>
      </w:r>
      <w:proofErr w:type="spellEnd"/>
      <w:r w:rsidRPr="0055464B">
        <w:rPr>
          <w:lang w:val="fr-BE"/>
        </w:rPr>
        <w:t xml:space="preserve"> interne ainsi que du processus de communication de l’information financière, afin d’assurer la conformité des comptes annuels avec la réglementation comptable applicable ;</w:t>
      </w:r>
    </w:p>
    <w:p w:rsidR="0055464B" w:rsidRPr="0055464B" w:rsidRDefault="0055464B" w:rsidP="008A4FC7">
      <w:pPr>
        <w:pStyle w:val="ListParagraph"/>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rsidR="0055464B" w:rsidRPr="0055464B" w:rsidRDefault="00AD3DC8" w:rsidP="008A4FC7">
      <w:pPr>
        <w:pStyle w:val="ListParagraph"/>
        <w:numPr>
          <w:ilvl w:val="0"/>
          <w:numId w:val="70"/>
        </w:numPr>
        <w:spacing w:before="120" w:after="0"/>
        <w:jc w:val="both"/>
        <w:rPr>
          <w:lang w:val="fr-BE"/>
        </w:rPr>
      </w:pPr>
      <w:r>
        <w:rPr>
          <w:lang w:val="fr-BE"/>
        </w:rPr>
        <w:t>i</w:t>
      </w:r>
      <w:r w:rsidR="0055464B"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rsidR="003B57A7" w:rsidRDefault="0055464B" w:rsidP="008A4FC7">
      <w:pPr>
        <w:pStyle w:val="ListParagraph"/>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rsidR="003B57A7" w:rsidRDefault="003B57A7">
      <w:pPr>
        <w:rPr>
          <w:lang w:val="fr-BE"/>
        </w:rPr>
      </w:pPr>
      <w:r>
        <w:rPr>
          <w:lang w:val="fr-BE"/>
        </w:rPr>
        <w:br w:type="page"/>
      </w:r>
    </w:p>
    <w:p w:rsidR="0055464B" w:rsidRPr="0055464B" w:rsidRDefault="0055464B" w:rsidP="0055464B">
      <w:pPr>
        <w:spacing w:before="120" w:after="0"/>
        <w:jc w:val="both"/>
        <w:rPr>
          <w:lang w:val="fr-BE"/>
        </w:rPr>
      </w:pPr>
      <w:r w:rsidRPr="0055464B">
        <w:rPr>
          <w:lang w:val="fr-BE"/>
        </w:rPr>
        <w:t>Le Comité de Direction peut donner, en son sein, un mandat spécial à certains de ces membres pour le suivi de problèmes déterminés.</w:t>
      </w:r>
    </w:p>
    <w:p w:rsidR="0055464B" w:rsidRDefault="0055464B" w:rsidP="0055464B">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rsidR="0050215D" w:rsidRDefault="0050215D">
      <w:pPr>
        <w:rPr>
          <w:lang w:val="fr-BE"/>
        </w:rPr>
      </w:pPr>
      <w:r>
        <w:rPr>
          <w:lang w:val="fr-BE"/>
        </w:rPr>
        <w:br w:type="page"/>
      </w:r>
    </w:p>
    <w:p w:rsidR="00381CAD" w:rsidRPr="00381CAD" w:rsidRDefault="0055464B" w:rsidP="00971F9D">
      <w:pPr>
        <w:pStyle w:val="Heading2"/>
        <w:rPr>
          <w:lang w:val="fr-BE"/>
        </w:rPr>
      </w:pPr>
      <w:bookmarkStart w:id="54" w:name="_Toc524351571"/>
      <w:r>
        <w:rPr>
          <w:lang w:val="fr-BE"/>
        </w:rPr>
        <w:t>SECTION 4</w:t>
      </w:r>
      <w:r w:rsidR="009D738B">
        <w:rPr>
          <w:lang w:val="fr-BE"/>
        </w:rPr>
        <w:t xml:space="preserve"> : </w:t>
      </w:r>
      <w:r>
        <w:rPr>
          <w:lang w:val="fr-BE"/>
        </w:rPr>
        <w:t>Le Président de l’Union Nationale</w:t>
      </w:r>
      <w:bookmarkEnd w:id="54"/>
    </w:p>
    <w:p w:rsidR="00381CAD" w:rsidRPr="00381CAD" w:rsidRDefault="00381CAD" w:rsidP="00971F9D">
      <w:pPr>
        <w:pStyle w:val="Heading2"/>
        <w:rPr>
          <w:lang w:val="fr-BE"/>
        </w:rPr>
      </w:pPr>
      <w:bookmarkStart w:id="55" w:name="_Toc524351572"/>
      <w:r w:rsidRPr="00381CAD">
        <w:rPr>
          <w:lang w:val="fr-BE"/>
        </w:rPr>
        <w:t xml:space="preserve">Article </w:t>
      </w:r>
      <w:r w:rsidR="0055464B">
        <w:rPr>
          <w:lang w:val="fr-BE"/>
        </w:rPr>
        <w:t>40</w:t>
      </w:r>
      <w:bookmarkEnd w:id="55"/>
    </w:p>
    <w:p w:rsidR="0055464B" w:rsidRPr="0055464B" w:rsidRDefault="0055464B" w:rsidP="0055464B">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rsidR="0055464B" w:rsidRPr="0055464B" w:rsidRDefault="0055464B" w:rsidP="008A4FC7">
      <w:pPr>
        <w:pStyle w:val="ListParagraph"/>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rsidR="0055464B" w:rsidRPr="0055464B" w:rsidRDefault="0055464B" w:rsidP="0055464B">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rsidR="0055464B" w:rsidRPr="0055464B" w:rsidRDefault="0055464B" w:rsidP="008A4FC7">
      <w:pPr>
        <w:pStyle w:val="ListParagraph"/>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p>
    <w:p w:rsidR="0055464B" w:rsidRPr="0055464B" w:rsidRDefault="0055464B" w:rsidP="008A4FC7">
      <w:pPr>
        <w:pStyle w:val="ListParagraph"/>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p>
    <w:p w:rsidR="0050215D" w:rsidRDefault="0055464B" w:rsidP="008A4FC7">
      <w:pPr>
        <w:pStyle w:val="ListParagraph"/>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rsidR="0086043C" w:rsidRDefault="0086043C">
      <w:pPr>
        <w:rPr>
          <w:rFonts w:eastAsiaTheme="majorEastAsia" w:cstheme="majorBidi"/>
          <w:b/>
          <w:bCs/>
          <w:color w:val="5990A5"/>
          <w:sz w:val="28"/>
          <w:szCs w:val="26"/>
          <w:u w:val="single"/>
          <w:lang w:val="fr-BE"/>
        </w:rPr>
      </w:pPr>
      <w:r>
        <w:rPr>
          <w:lang w:val="fr-BE"/>
        </w:rPr>
        <w:br w:type="page"/>
      </w:r>
    </w:p>
    <w:p w:rsidR="0086043C" w:rsidRDefault="0055464B" w:rsidP="0055464B">
      <w:pPr>
        <w:pStyle w:val="Heading2"/>
        <w:rPr>
          <w:lang w:val="fr-BE"/>
        </w:rPr>
      </w:pPr>
      <w:bookmarkStart w:id="56" w:name="_Toc524351573"/>
      <w:r>
        <w:rPr>
          <w:lang w:val="fr-BE"/>
        </w:rPr>
        <w:t>SECTION 5</w:t>
      </w:r>
      <w:bookmarkEnd w:id="56"/>
    </w:p>
    <w:p w:rsidR="0055464B" w:rsidRDefault="0055464B" w:rsidP="0055464B">
      <w:pPr>
        <w:pStyle w:val="Heading2"/>
        <w:rPr>
          <w:lang w:val="fr-BE"/>
        </w:rPr>
      </w:pPr>
      <w:bookmarkStart w:id="57" w:name="_Toc524351574"/>
      <w:r w:rsidRPr="0055464B">
        <w:rPr>
          <w:lang w:val="fr-BE"/>
        </w:rPr>
        <w:t>L</w:t>
      </w:r>
      <w:r>
        <w:rPr>
          <w:lang w:val="fr-BE"/>
        </w:rPr>
        <w:t xml:space="preserve">e Secrétaire </w:t>
      </w:r>
      <w:r w:rsidR="00EF1689">
        <w:rPr>
          <w:lang w:val="fr-BE"/>
        </w:rPr>
        <w:t>N</w:t>
      </w:r>
      <w:r>
        <w:rPr>
          <w:lang w:val="fr-BE"/>
        </w:rPr>
        <w:t>ational</w:t>
      </w:r>
      <w:bookmarkEnd w:id="57"/>
    </w:p>
    <w:p w:rsidR="0055464B" w:rsidRPr="0055464B" w:rsidRDefault="0055464B" w:rsidP="0055464B">
      <w:pPr>
        <w:pStyle w:val="Heading2"/>
        <w:rPr>
          <w:lang w:val="fr-BE"/>
        </w:rPr>
      </w:pPr>
      <w:bookmarkStart w:id="58" w:name="_Toc524351575"/>
      <w:r w:rsidRPr="0055464B">
        <w:rPr>
          <w:lang w:val="fr-BE"/>
        </w:rPr>
        <w:t>Ar</w:t>
      </w:r>
      <w:r>
        <w:rPr>
          <w:lang w:val="fr-BE"/>
        </w:rPr>
        <w:t>ticle 41</w:t>
      </w:r>
      <w:bookmarkEnd w:id="58"/>
    </w:p>
    <w:p w:rsidR="0055464B" w:rsidRDefault="0055464B" w:rsidP="00251CF9">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rsidR="0055464B" w:rsidRDefault="0055464B" w:rsidP="0055464B">
      <w:pPr>
        <w:pStyle w:val="Heading2"/>
        <w:rPr>
          <w:lang w:val="fr-BE"/>
        </w:rPr>
      </w:pPr>
      <w:bookmarkStart w:id="59" w:name="_Toc524351576"/>
      <w:r w:rsidRPr="0055464B">
        <w:rPr>
          <w:lang w:val="fr-BE"/>
        </w:rPr>
        <w:t>Le Directeur Général de l’Union Nationale</w:t>
      </w:r>
      <w:bookmarkEnd w:id="59"/>
    </w:p>
    <w:p w:rsidR="0055464B" w:rsidRPr="0055464B" w:rsidRDefault="0055464B" w:rsidP="0055464B">
      <w:pPr>
        <w:pStyle w:val="Heading2"/>
        <w:rPr>
          <w:lang w:val="fr-BE"/>
        </w:rPr>
      </w:pPr>
      <w:bookmarkStart w:id="60" w:name="_Toc524351577"/>
      <w:r w:rsidRPr="0055464B">
        <w:rPr>
          <w:lang w:val="fr-BE"/>
        </w:rPr>
        <w:t>Article 41bis</w:t>
      </w:r>
      <w:bookmarkEnd w:id="60"/>
    </w:p>
    <w:p w:rsidR="00430A0D" w:rsidRPr="00437810" w:rsidRDefault="0055464B" w:rsidP="0055464B">
      <w:pPr>
        <w:jc w:val="both"/>
        <w:rPr>
          <w:lang w:val="fr-BE"/>
        </w:rPr>
      </w:pPr>
      <w:r w:rsidRPr="0055464B">
        <w:rPr>
          <w:lang w:val="fr-BE"/>
        </w:rPr>
        <w:t xml:space="preserve">Le Directeur Général, nommé par le Conseil d’Administration, sur proposition du Comité de Rémunération et de Nominations, est chargé de la gestion des services de l'Union Nationale dans le cadre contractuel défini par ce dernier. </w:t>
      </w:r>
      <w:r w:rsidR="00430A0D" w:rsidRPr="00437810">
        <w:rPr>
          <w:lang w:val="fr-BE"/>
        </w:rPr>
        <w:t>Il est assisté dans cette tâche par un Directeur Général Adjoint.</w:t>
      </w:r>
    </w:p>
    <w:p w:rsidR="0055464B" w:rsidRPr="00437810" w:rsidRDefault="0055464B" w:rsidP="0055464B">
      <w:pPr>
        <w:jc w:val="both"/>
        <w:rPr>
          <w:lang w:val="fr-BE"/>
        </w:rPr>
      </w:pPr>
      <w:r w:rsidRPr="00437810">
        <w:rPr>
          <w:lang w:val="fr-BE"/>
        </w:rPr>
        <w:t>Il a le pouvoir de signer toute convention conclue au nom de l’Union dans le cadre de cette gestion journalière. En cas d’absence du Directeur Général, le pouvoir de signer les conventions est délégué au Secrétaire National</w:t>
      </w:r>
      <w:r w:rsidR="00430A0D" w:rsidRPr="00437810">
        <w:rPr>
          <w:lang w:val="fr-BE"/>
        </w:rPr>
        <w:t xml:space="preserve"> ou au Directeur Général Adjoint</w:t>
      </w:r>
      <w:r w:rsidRPr="00437810">
        <w:rPr>
          <w:lang w:val="fr-BE"/>
        </w:rPr>
        <w:t>.</w:t>
      </w:r>
    </w:p>
    <w:p w:rsidR="00FE2B21" w:rsidRPr="00FE2B21" w:rsidRDefault="00FE2B21" w:rsidP="00FE2B21">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rsidR="00FE2B21" w:rsidRPr="00FE2B21" w:rsidRDefault="00FE2B21" w:rsidP="00FE2B21">
      <w:pPr>
        <w:jc w:val="both"/>
        <w:rPr>
          <w:lang w:val="fr-BE"/>
        </w:rPr>
      </w:pPr>
      <w:r w:rsidRPr="00FE2B21">
        <w:rPr>
          <w:lang w:val="fr-BE"/>
        </w:rPr>
        <w:t>Il se voit confier la direction du personnel des services de l'Union Nationale. Il engage et licencie les membres du personnel à l'exception du personnel de direction.</w:t>
      </w:r>
    </w:p>
    <w:p w:rsidR="00FE2B21" w:rsidRPr="00FE2B21" w:rsidRDefault="00FE2B21" w:rsidP="00FE2B21">
      <w:pPr>
        <w:jc w:val="both"/>
        <w:rPr>
          <w:lang w:val="fr-BE"/>
        </w:rPr>
      </w:pPr>
      <w:r w:rsidRPr="00FE2B21">
        <w:rPr>
          <w:lang w:val="fr-BE"/>
        </w:rPr>
        <w:t>Il est responsable devant le Conseil d'Administration, de la bonne marche des services de l'Union Nationale et assure une exécution correcte des décisions des instances.</w:t>
      </w:r>
    </w:p>
    <w:p w:rsidR="00FE2B21" w:rsidRPr="00FE2B21" w:rsidRDefault="00FE2B21" w:rsidP="00FE2B21">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rsidR="00FE2B21" w:rsidRPr="00FE2B21" w:rsidRDefault="00FE2B21" w:rsidP="00FE2B21">
      <w:pPr>
        <w:jc w:val="both"/>
        <w:rPr>
          <w:lang w:val="fr-BE"/>
        </w:rPr>
      </w:pPr>
      <w:r w:rsidRPr="00FE2B21">
        <w:rPr>
          <w:lang w:val="fr-BE"/>
        </w:rPr>
        <w:t>Il organise en concertation avec le Comité de Direction, les représentations extérieures de l’Union Nationale.</w:t>
      </w:r>
    </w:p>
    <w:p w:rsidR="00FE2B21" w:rsidRPr="0055464B" w:rsidRDefault="00FE2B21" w:rsidP="00FE2B21">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p>
    <w:p w:rsidR="0050215D" w:rsidRDefault="0050215D">
      <w:pPr>
        <w:rPr>
          <w:lang w:val="fr-BE"/>
        </w:rPr>
      </w:pPr>
      <w:r>
        <w:rPr>
          <w:lang w:val="fr-BE"/>
        </w:rPr>
        <w:br w:type="page"/>
      </w:r>
    </w:p>
    <w:p w:rsidR="00FE2B21" w:rsidRPr="00381CAD" w:rsidRDefault="00FE2B21" w:rsidP="00251CF9">
      <w:pPr>
        <w:pStyle w:val="Heading1"/>
      </w:pPr>
      <w:bookmarkStart w:id="61" w:name="_Toc524351578"/>
      <w:r w:rsidRPr="00381CAD">
        <w:t>CHAPITRE IV BIS</w:t>
      </w:r>
      <w:r>
        <w:t xml:space="preserve"> – gestion de l’ASSURANCE OBLIGATOIRE</w:t>
      </w:r>
      <w:bookmarkEnd w:id="61"/>
    </w:p>
    <w:p w:rsidR="00FE2B21" w:rsidRPr="00FE2B21" w:rsidRDefault="00FE2B21" w:rsidP="00FE2B21">
      <w:pPr>
        <w:pStyle w:val="Heading2"/>
        <w:rPr>
          <w:lang w:val="fr-BE"/>
        </w:rPr>
      </w:pPr>
      <w:bookmarkStart w:id="62" w:name="_Toc524351579"/>
      <w:r w:rsidRPr="00FE2B21">
        <w:rPr>
          <w:lang w:val="fr-BE"/>
        </w:rPr>
        <w:t>Article 41ter</w:t>
      </w:r>
      <w:bookmarkEnd w:id="62"/>
    </w:p>
    <w:p w:rsidR="00FE2B21" w:rsidRPr="00FE2B21" w:rsidRDefault="00FE2B21" w:rsidP="00FE2B21">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rsidR="00251CF9" w:rsidRDefault="00FE2B21" w:rsidP="00FE2B21">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rsidR="00251CF9" w:rsidRDefault="00251CF9">
      <w:pPr>
        <w:rPr>
          <w:lang w:val="fr-BE"/>
        </w:rPr>
      </w:pPr>
      <w:r>
        <w:rPr>
          <w:lang w:val="fr-BE"/>
        </w:rPr>
        <w:br w:type="page"/>
      </w:r>
    </w:p>
    <w:p w:rsidR="00FE2B21" w:rsidRDefault="00FE2B21" w:rsidP="00251CF9">
      <w:pPr>
        <w:pStyle w:val="Heading1"/>
      </w:pPr>
      <w:bookmarkStart w:id="63" w:name="_Toc524351580"/>
      <w:r w:rsidRPr="00FE2B21">
        <w:t xml:space="preserve">CHAPITRE V – </w:t>
      </w:r>
      <w:r>
        <w:t>services organises par l’UNION NATIONALE</w:t>
      </w:r>
      <w:bookmarkEnd w:id="63"/>
    </w:p>
    <w:p w:rsidR="00FE2B21" w:rsidRPr="00FE2B21" w:rsidRDefault="00FE2B21" w:rsidP="00FE2B21">
      <w:pPr>
        <w:pStyle w:val="Heading2"/>
        <w:rPr>
          <w:lang w:val="fr-BE"/>
        </w:rPr>
      </w:pPr>
      <w:bookmarkStart w:id="64" w:name="_Toc524351581"/>
      <w:r>
        <w:rPr>
          <w:lang w:val="fr-BE"/>
        </w:rPr>
        <w:t>Article 42</w:t>
      </w:r>
      <w:bookmarkEnd w:id="64"/>
    </w:p>
    <w:p w:rsidR="00FE2B21" w:rsidRPr="00FE2B21" w:rsidRDefault="00FE2B21" w:rsidP="00FE2B21">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rsidR="00FE2B21" w:rsidRPr="00FE2B21" w:rsidRDefault="00FE2B21" w:rsidP="00FE2B21">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rsidR="00FE2B21" w:rsidRPr="00FE2B21" w:rsidRDefault="00FE2B21" w:rsidP="00FE2B21">
      <w:pPr>
        <w:jc w:val="both"/>
        <w:rPr>
          <w:lang w:val="fr-BE"/>
        </w:rPr>
      </w:pPr>
      <w:r w:rsidRPr="00FE2B21">
        <w:rPr>
          <w:lang w:val="fr-BE"/>
        </w:rPr>
        <w:t>A l’exception du service d’Epargne Prénuptiale visé à l’article 2, c) les avantages des services sont offerts selon les moyens disponibles.</w:t>
      </w:r>
    </w:p>
    <w:p w:rsidR="00FE2B21" w:rsidRPr="00FE2B21" w:rsidRDefault="00FE2B21" w:rsidP="00FE2B21">
      <w:pPr>
        <w:jc w:val="both"/>
        <w:rPr>
          <w:lang w:val="fr-BE"/>
        </w:rPr>
      </w:pPr>
      <w:r w:rsidRPr="00FE2B21">
        <w:rPr>
          <w:lang w:val="fr-BE"/>
        </w:rPr>
        <w:t>Les membres qui n’ont pas payé leurs cotisations obligatoires relativement à une période de 24 mois d’affiliation pour les services et opérations organisés par l’Union Nationale visés à l’article 2, b) sont exclus pour les services organisés par l’Union Nationale après qu’il leur ait été adressé, au plus tard dans le courant du mois qui suit ce 24ème mois (consécutifs ou non), une lettre recommandée qui les somme de payer les cotisations impayées et les informe de leur exclusion, à la fin du trimestre 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p>
    <w:p w:rsidR="00FE2B21" w:rsidRPr="00FE2B21" w:rsidRDefault="00FE2B21" w:rsidP="00FE2B21">
      <w:pPr>
        <w:jc w:val="both"/>
        <w:rPr>
          <w:lang w:val="fr-BE"/>
        </w:rPr>
      </w:pPr>
      <w:r w:rsidRPr="00FE2B21">
        <w:rPr>
          <w:lang w:val="fr-BE"/>
        </w:rPr>
        <w:t>La procédure d’exclusion sera directement gérée au niveau des mutualités.</w:t>
      </w:r>
    </w:p>
    <w:p w:rsidR="00FE2B21" w:rsidRPr="00FE2B21" w:rsidRDefault="00FE2B21" w:rsidP="00FE2B21">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rsidR="0086043C" w:rsidRDefault="0086043C">
      <w:pPr>
        <w:rPr>
          <w:rFonts w:eastAsiaTheme="majorEastAsia" w:cstheme="majorBidi"/>
          <w:b/>
          <w:bCs/>
          <w:color w:val="5990A5"/>
          <w:sz w:val="28"/>
          <w:szCs w:val="26"/>
          <w:u w:val="single"/>
          <w:lang w:val="fr-BE"/>
        </w:rPr>
      </w:pPr>
      <w:r>
        <w:rPr>
          <w:lang w:val="fr-BE"/>
        </w:rPr>
        <w:br w:type="page"/>
      </w:r>
    </w:p>
    <w:p w:rsidR="00FE2B21" w:rsidRPr="00FE2B21" w:rsidRDefault="00381CAD" w:rsidP="00FE2B21">
      <w:pPr>
        <w:pStyle w:val="Heading2"/>
        <w:rPr>
          <w:lang w:val="fr-BE"/>
        </w:rPr>
      </w:pPr>
      <w:bookmarkStart w:id="65" w:name="_Toc524351582"/>
      <w:r w:rsidRPr="00381CAD">
        <w:rPr>
          <w:lang w:val="fr-BE"/>
        </w:rPr>
        <w:t xml:space="preserve">SECTION </w:t>
      </w:r>
      <w:r w:rsidR="00FE2B21">
        <w:rPr>
          <w:lang w:val="fr-BE"/>
        </w:rPr>
        <w:t>1</w:t>
      </w:r>
      <w:r w:rsidR="00251CF9">
        <w:rPr>
          <w:lang w:val="fr-BE"/>
        </w:rPr>
        <w:t xml:space="preserve"> : </w:t>
      </w:r>
      <w:r w:rsidR="00FE2B21" w:rsidRPr="00FE2B21">
        <w:rPr>
          <w:lang w:val="fr-BE"/>
        </w:rPr>
        <w:t>Service Plate-forme Maladies Chroniques</w:t>
      </w:r>
      <w:bookmarkEnd w:id="65"/>
    </w:p>
    <w:p w:rsidR="0059691A" w:rsidRDefault="0059691A" w:rsidP="0059691A">
      <w:pPr>
        <w:pStyle w:val="Heading2"/>
        <w:rPr>
          <w:lang w:val="fr-BE"/>
        </w:rPr>
      </w:pPr>
      <w:bookmarkStart w:id="66" w:name="_Toc524351583"/>
      <w:r w:rsidRPr="0059691A">
        <w:rPr>
          <w:lang w:val="fr-BE"/>
        </w:rPr>
        <w:t xml:space="preserve">Sous-section 1 : plate-forme </w:t>
      </w:r>
      <w:r w:rsidR="00251CF9" w:rsidRPr="00980143">
        <w:rPr>
          <w:lang w:val="fr-BE"/>
        </w:rPr>
        <w:t>"</w:t>
      </w:r>
      <w:r w:rsidRPr="0059691A">
        <w:rPr>
          <w:lang w:val="fr-BE"/>
        </w:rPr>
        <w:t>diabète</w:t>
      </w:r>
      <w:r w:rsidR="00251CF9" w:rsidRPr="00980143">
        <w:rPr>
          <w:lang w:val="fr-BE"/>
        </w:rPr>
        <w:t>"</w:t>
      </w:r>
      <w:bookmarkEnd w:id="66"/>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Heading2"/>
        <w:spacing w:before="120" w:after="0"/>
        <w:rPr>
          <w:lang w:val="fr-BE"/>
        </w:rPr>
      </w:pPr>
      <w:bookmarkStart w:id="67" w:name="_Toc524351584"/>
      <w:r>
        <w:rPr>
          <w:lang w:val="fr-BE"/>
        </w:rPr>
        <w:t>Article 43</w:t>
      </w:r>
      <w:bookmarkEnd w:id="67"/>
    </w:p>
    <w:p w:rsidR="0059691A" w:rsidRPr="0059691A" w:rsidRDefault="0059691A" w:rsidP="0059691A">
      <w:pPr>
        <w:pStyle w:val="Heading2"/>
        <w:rPr>
          <w:lang w:val="fr-BE"/>
        </w:rPr>
      </w:pPr>
      <w:bookmarkStart w:id="68" w:name="_Toc524351585"/>
      <w:r w:rsidRPr="0059691A">
        <w:rPr>
          <w:lang w:val="fr-BE"/>
        </w:rPr>
        <w:t xml:space="preserve">Sous-section 2 : plate-forme </w:t>
      </w:r>
      <w:r w:rsidR="00251CF9" w:rsidRPr="00980143">
        <w:rPr>
          <w:lang w:val="fr-BE"/>
        </w:rPr>
        <w:t>"</w:t>
      </w:r>
      <w:r w:rsidRPr="0059691A">
        <w:rPr>
          <w:lang w:val="fr-BE"/>
        </w:rPr>
        <w:t>obésité</w:t>
      </w:r>
      <w:r w:rsidR="00251CF9" w:rsidRPr="00980143">
        <w:rPr>
          <w:lang w:val="fr-BE"/>
        </w:rPr>
        <w:t>"</w:t>
      </w:r>
      <w:bookmarkEnd w:id="68"/>
    </w:p>
    <w:p w:rsidR="0059691A" w:rsidRPr="0059691A" w:rsidRDefault="0059691A" w:rsidP="001D2F7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Heading2"/>
        <w:spacing w:before="120" w:after="0"/>
        <w:rPr>
          <w:lang w:val="fr-BE"/>
        </w:rPr>
      </w:pPr>
      <w:bookmarkStart w:id="69" w:name="_Toc524351586"/>
      <w:r w:rsidRPr="0059691A">
        <w:rPr>
          <w:lang w:val="fr-BE"/>
        </w:rPr>
        <w:t>Article 43bis</w:t>
      </w:r>
      <w:bookmarkEnd w:id="69"/>
    </w:p>
    <w:p w:rsidR="0059691A" w:rsidRPr="0059691A" w:rsidRDefault="0059691A" w:rsidP="0059691A">
      <w:pPr>
        <w:pStyle w:val="Heading2"/>
        <w:rPr>
          <w:lang w:val="fr-BE"/>
        </w:rPr>
      </w:pPr>
      <w:bookmarkStart w:id="70" w:name="_Toc524351587"/>
      <w:r w:rsidRPr="0059691A">
        <w:rPr>
          <w:lang w:val="fr-BE"/>
        </w:rPr>
        <w:t>S</w:t>
      </w:r>
      <w:r>
        <w:rPr>
          <w:lang w:val="fr-BE"/>
        </w:rPr>
        <w:t>ECTION 2</w:t>
      </w:r>
      <w:r w:rsidR="00251CF9">
        <w:rPr>
          <w:lang w:val="fr-BE"/>
        </w:rPr>
        <w:t xml:space="preserve"> : </w:t>
      </w:r>
      <w:r>
        <w:rPr>
          <w:lang w:val="fr-BE"/>
        </w:rPr>
        <w:t xml:space="preserve">Service </w:t>
      </w:r>
      <w:r w:rsidR="00251CF9" w:rsidRPr="00980143">
        <w:rPr>
          <w:lang w:val="fr-BE"/>
        </w:rPr>
        <w:t>"</w:t>
      </w:r>
      <w:r w:rsidRPr="0059691A">
        <w:rPr>
          <w:lang w:val="fr-BE"/>
        </w:rPr>
        <w:t xml:space="preserve">Soins dentaires – </w:t>
      </w:r>
      <w:proofErr w:type="spellStart"/>
      <w:r w:rsidRPr="0059691A">
        <w:rPr>
          <w:lang w:val="fr-BE"/>
        </w:rPr>
        <w:t>Dentalia</w:t>
      </w:r>
      <w:proofErr w:type="spellEnd"/>
      <w:r w:rsidRPr="0059691A">
        <w:rPr>
          <w:lang w:val="fr-BE"/>
        </w:rPr>
        <w:t xml:space="preserve"> Plus</w:t>
      </w:r>
      <w:r w:rsidR="00251CF9" w:rsidRPr="00980143">
        <w:rPr>
          <w:lang w:val="fr-BE"/>
        </w:rPr>
        <w:t>"</w:t>
      </w:r>
      <w:bookmarkEnd w:id="70"/>
    </w:p>
    <w:p w:rsidR="0059691A" w:rsidRPr="0059691A" w:rsidRDefault="0059691A" w:rsidP="001D2F7C">
      <w:pPr>
        <w:pStyle w:val="Heading2"/>
        <w:spacing w:before="120"/>
        <w:rPr>
          <w:lang w:val="fr-BE"/>
        </w:rPr>
      </w:pPr>
      <w:bookmarkStart w:id="71" w:name="_Toc524351588"/>
      <w:r>
        <w:rPr>
          <w:lang w:val="fr-BE"/>
        </w:rPr>
        <w:t>Article 44</w:t>
      </w:r>
      <w:bookmarkEnd w:id="71"/>
    </w:p>
    <w:p w:rsidR="0059691A" w:rsidRPr="0059691A" w:rsidRDefault="0059691A" w:rsidP="0059691A">
      <w:pPr>
        <w:rPr>
          <w:lang w:val="fr-BE"/>
        </w:rPr>
      </w:pPr>
      <w:r w:rsidRPr="0059691A">
        <w:rPr>
          <w:lang w:val="fr-BE"/>
        </w:rPr>
        <w:t>Supprimé (dissolution du service en 2011)</w:t>
      </w:r>
    </w:p>
    <w:p w:rsidR="0059691A" w:rsidRPr="0059691A" w:rsidRDefault="0059691A" w:rsidP="008A4FC7">
      <w:pPr>
        <w:pStyle w:val="ListParagraph"/>
        <w:numPr>
          <w:ilvl w:val="0"/>
          <w:numId w:val="16"/>
        </w:numPr>
        <w:rPr>
          <w:b/>
          <w:u w:val="single"/>
          <w:lang w:val="fr-BE"/>
        </w:rPr>
      </w:pPr>
      <w:r w:rsidRPr="0059691A">
        <w:rPr>
          <w:b/>
          <w:u w:val="single"/>
          <w:lang w:val="fr-BE"/>
        </w:rPr>
        <w:t>Les membres</w:t>
      </w:r>
    </w:p>
    <w:p w:rsidR="0059691A" w:rsidRPr="0059691A" w:rsidRDefault="0059691A" w:rsidP="0059691A">
      <w:pPr>
        <w:jc w:val="both"/>
        <w:rPr>
          <w:lang w:val="fr-BE"/>
        </w:rPr>
      </w:pPr>
      <w:r w:rsidRPr="0059691A">
        <w:rPr>
          <w:lang w:val="fr-BE"/>
        </w:rPr>
        <w:t>Le service "</w:t>
      </w:r>
      <w:proofErr w:type="spellStart"/>
      <w:r w:rsidRPr="0059691A">
        <w:rPr>
          <w:lang w:val="fr-BE"/>
        </w:rPr>
        <w:t>Dentalia</w:t>
      </w:r>
      <w:proofErr w:type="spellEnd"/>
      <w:r w:rsidRPr="0059691A">
        <w:rPr>
          <w:lang w:val="fr-BE"/>
        </w:rPr>
        <w:t xml:space="preserve"> Plus" est organisé en faveur des affiliés visés à la catégorie B de l'article 5 des statuts, ainsi qu'en faveur des personnes à leur charge visées à l'article 55, et âgés de 64 ans ou moins à la date d’affiliation au service.</w:t>
      </w:r>
    </w:p>
    <w:p w:rsidR="0059691A" w:rsidRDefault="0059691A" w:rsidP="0059691A">
      <w:pPr>
        <w:jc w:val="both"/>
        <w:rPr>
          <w:lang w:val="fr-BE"/>
        </w:rPr>
      </w:pPr>
      <w:r w:rsidRPr="0059691A">
        <w:rPr>
          <w:lang w:val="fr-BE"/>
        </w:rPr>
        <w:t>Sont considérés comme ‘des affiliés’ dans le cadre du présent article, le titulaire ainsi que l’ensemble des personnes à sa charge.</w:t>
      </w:r>
    </w:p>
    <w:p w:rsidR="00B439C7" w:rsidRPr="00B439C7" w:rsidRDefault="00B439C7" w:rsidP="008A4FC7">
      <w:pPr>
        <w:pStyle w:val="ListParagraph"/>
        <w:numPr>
          <w:ilvl w:val="0"/>
          <w:numId w:val="16"/>
        </w:numPr>
        <w:jc w:val="both"/>
        <w:rPr>
          <w:b/>
          <w:u w:val="single"/>
          <w:lang w:val="fr-BE"/>
        </w:rPr>
      </w:pPr>
      <w:r w:rsidRPr="00B439C7">
        <w:rPr>
          <w:b/>
          <w:u w:val="single"/>
          <w:lang w:val="fr-BE"/>
        </w:rPr>
        <w:t>Ouverture du droit à l'affiliation</w:t>
      </w:r>
    </w:p>
    <w:p w:rsidR="00B439C7" w:rsidRPr="00B439C7" w:rsidRDefault="00B439C7" w:rsidP="00B439C7">
      <w:pPr>
        <w:jc w:val="both"/>
        <w:rPr>
          <w:lang w:val="fr-BE"/>
        </w:rPr>
      </w:pPr>
      <w:r w:rsidRPr="00B439C7">
        <w:rPr>
          <w:lang w:val="fr-BE"/>
        </w:rPr>
        <w:t>Pour avoir droit à l'affiliation :</w:t>
      </w:r>
    </w:p>
    <w:p w:rsidR="00B439C7" w:rsidRPr="00B439C7" w:rsidRDefault="00B439C7" w:rsidP="008A4FC7">
      <w:pPr>
        <w:pStyle w:val="ListParagraph"/>
        <w:numPr>
          <w:ilvl w:val="0"/>
          <w:numId w:val="17"/>
        </w:numPr>
        <w:jc w:val="both"/>
        <w:rPr>
          <w:lang w:val="fr-BE"/>
        </w:rPr>
      </w:pPr>
      <w:r w:rsidRPr="00B439C7">
        <w:rPr>
          <w:lang w:val="fr-BE"/>
        </w:rPr>
        <w:t>Le titulaire est tenu d’affilier les personnes à sa charge au sens de la réglementation relative à l’assurance obligatoire soins de santé et indemnités, sauf lorsque le conjoint ou cohabitant ou les enfants sont déjà couverts par une assurance similaire.</w:t>
      </w:r>
    </w:p>
    <w:p w:rsidR="0086043C" w:rsidRDefault="00B439C7" w:rsidP="00B439C7">
      <w:pPr>
        <w:ind w:left="720"/>
        <w:jc w:val="both"/>
        <w:rPr>
          <w:lang w:val="fr-BE"/>
        </w:rPr>
      </w:pPr>
      <w:r w:rsidRPr="00B439C7">
        <w:rPr>
          <w:lang w:val="fr-BE"/>
        </w:rPr>
        <w:t xml:space="preserve">On entend par assurance similaire, une assurance de type </w:t>
      </w:r>
      <w:r w:rsidR="0086043C" w:rsidRPr="00980143">
        <w:rPr>
          <w:lang w:val="fr-BE"/>
        </w:rPr>
        <w:t>"</w:t>
      </w:r>
      <w:r w:rsidRPr="00B439C7">
        <w:rPr>
          <w:lang w:val="fr-BE"/>
        </w:rPr>
        <w:t>frais réels</w:t>
      </w:r>
      <w:r w:rsidR="0086043C" w:rsidRPr="00980143">
        <w:rPr>
          <w:lang w:val="fr-BE"/>
        </w:rPr>
        <w:t>"</w:t>
      </w:r>
      <w:r w:rsidRPr="00B439C7">
        <w:rPr>
          <w:lang w:val="fr-BE"/>
        </w:rPr>
        <w:t xml:space="preserve"> dont les remboursements sont effectués sur base des frais réellement facturés à l’affilié par prestation par opposition à une assurance qui intervient de manière forfaitaire, et qui :</w:t>
      </w:r>
    </w:p>
    <w:p w:rsidR="003B57A7" w:rsidRDefault="00B439C7" w:rsidP="008A4FC7">
      <w:pPr>
        <w:pStyle w:val="ListParagraph"/>
        <w:numPr>
          <w:ilvl w:val="0"/>
          <w:numId w:val="18"/>
        </w:numPr>
        <w:ind w:left="1077" w:hanging="357"/>
        <w:jc w:val="both"/>
        <w:rPr>
          <w:lang w:val="fr-BE"/>
        </w:rPr>
      </w:pPr>
      <w:r w:rsidRPr="00B439C7">
        <w:rPr>
          <w:lang w:val="fr-BE"/>
        </w:rPr>
        <w:t>d’une part prévoit une intervention financière pour des prestations de soins dentaires d’au moins 50</w:t>
      </w:r>
      <w:r w:rsidR="0086043C">
        <w:rPr>
          <w:lang w:val="fr-BE"/>
        </w:rPr>
        <w:t xml:space="preserve"> </w:t>
      </w:r>
      <w:r w:rsidRPr="00B439C7">
        <w:rPr>
          <w:lang w:val="fr-BE"/>
        </w:rPr>
        <w:t>% dans les montants restants à charge des affiliés avec un plafond annuel au moins égal à 500 euro. Pour déterminer si ce dernier plafond est atteint dans une autre entité, il faut avoir égard au plafond d’intervention le plus élevé dans le service de cette autre entité en vigueur au moment de l’affiliation au présent service ;</w:t>
      </w:r>
    </w:p>
    <w:p w:rsidR="003B57A7" w:rsidRDefault="003B57A7">
      <w:pPr>
        <w:rPr>
          <w:lang w:val="fr-BE"/>
        </w:rPr>
      </w:pPr>
      <w:r>
        <w:rPr>
          <w:lang w:val="fr-BE"/>
        </w:rPr>
        <w:br w:type="page"/>
      </w:r>
    </w:p>
    <w:p w:rsidR="00B439C7" w:rsidRDefault="00B439C7" w:rsidP="008A4FC7">
      <w:pPr>
        <w:pStyle w:val="ListParagraph"/>
        <w:numPr>
          <w:ilvl w:val="0"/>
          <w:numId w:val="18"/>
        </w:numPr>
        <w:ind w:left="1077" w:hanging="357"/>
        <w:contextualSpacing w:val="0"/>
        <w:jc w:val="both"/>
        <w:rPr>
          <w:lang w:val="fr-BE"/>
        </w:rPr>
      </w:pPr>
      <w:r w:rsidRPr="00B439C7">
        <w:rPr>
          <w:lang w:val="fr-BE"/>
        </w:rPr>
        <w:t>et d’autre part ne se limite pas à une intervention pour des prestations prises en charge dans le cadre de l’assurance obligatoire soins de soins de santé et indemnités.</w:t>
      </w:r>
    </w:p>
    <w:p w:rsidR="00B439C7" w:rsidRPr="00B439C7" w:rsidRDefault="00B439C7" w:rsidP="008A4FC7">
      <w:pPr>
        <w:pStyle w:val="ListParagraph"/>
        <w:numPr>
          <w:ilvl w:val="0"/>
          <w:numId w:val="17"/>
        </w:numPr>
        <w:ind w:left="714" w:hanging="357"/>
        <w:contextualSpacing w:val="0"/>
        <w:jc w:val="both"/>
        <w:rPr>
          <w:lang w:val="fr-BE"/>
        </w:rPr>
      </w:pPr>
      <w:r w:rsidRPr="00B439C7">
        <w:rPr>
          <w:lang w:val="fr-BE"/>
        </w:rPr>
        <w:t>L’affilié doit être en règle de cotisation.</w:t>
      </w:r>
    </w:p>
    <w:p w:rsidR="00B439C7" w:rsidRDefault="00B439C7" w:rsidP="001D2F7C">
      <w:pPr>
        <w:ind w:left="714"/>
        <w:jc w:val="both"/>
        <w:rPr>
          <w:lang w:val="fr-BE"/>
        </w:rPr>
      </w:pPr>
      <w:r w:rsidRPr="001D2F7C">
        <w:rPr>
          <w:lang w:val="fr-BE"/>
        </w:rPr>
        <w:t>Le titulaire ainsi que ses personnes à charge doivent, au moment de l’affiliation, être en règle de cotisation, dans le cadre des services complémentaires et du présent service et qu'il ait effectivement droit aux prestations de l'assurance obligatoire soins de santé et indemnités</w:t>
      </w:r>
    </w:p>
    <w:p w:rsidR="001D2F7C" w:rsidRPr="001D2F7C" w:rsidRDefault="001D2F7C" w:rsidP="008A4FC7">
      <w:pPr>
        <w:pStyle w:val="ListParagraph"/>
        <w:numPr>
          <w:ilvl w:val="0"/>
          <w:numId w:val="17"/>
        </w:numPr>
        <w:ind w:left="714" w:hanging="357"/>
        <w:rPr>
          <w:lang w:val="fr-BE"/>
        </w:rPr>
      </w:pPr>
      <w:r w:rsidRPr="001D2F7C">
        <w:rPr>
          <w:lang w:val="fr-BE"/>
        </w:rPr>
        <w:t>Pour être valable, la demande d'affiliation doit contenir :</w:t>
      </w:r>
    </w:p>
    <w:p w:rsidR="001D2F7C" w:rsidRPr="001D2F7C" w:rsidRDefault="001D2F7C" w:rsidP="008A4FC7">
      <w:pPr>
        <w:pStyle w:val="ListParagraph"/>
        <w:numPr>
          <w:ilvl w:val="0"/>
          <w:numId w:val="52"/>
        </w:numPr>
        <w:rPr>
          <w:lang w:val="fr-BE"/>
        </w:rPr>
      </w:pPr>
      <w:r w:rsidRPr="001D2F7C">
        <w:rPr>
          <w:lang w:val="fr-BE"/>
        </w:rPr>
        <w:t>tous les renseignements administratifs afférents aux personnes visées à l'article 5 pour qui l'affiliation est demandée ;</w:t>
      </w:r>
    </w:p>
    <w:p w:rsidR="001D2F7C" w:rsidRPr="001D2F7C" w:rsidRDefault="001D2F7C" w:rsidP="008A4FC7">
      <w:pPr>
        <w:pStyle w:val="ListParagraph"/>
        <w:numPr>
          <w:ilvl w:val="0"/>
          <w:numId w:val="52"/>
        </w:numPr>
        <w:contextualSpacing w:val="0"/>
        <w:rPr>
          <w:lang w:val="fr-BE"/>
        </w:rPr>
      </w:pPr>
      <w:r w:rsidRPr="001D2F7C">
        <w:rPr>
          <w:lang w:val="fr-BE"/>
        </w:rPr>
        <w:t>la déclaration du candidat à l'affiliation selon laquelle il a pris connaissance des statuts et règlements existants et qu'il y souscrit.</w:t>
      </w:r>
    </w:p>
    <w:p w:rsidR="00EF1689" w:rsidRPr="00EF1689" w:rsidRDefault="00EF1689" w:rsidP="008A4FC7">
      <w:pPr>
        <w:pStyle w:val="ListParagraph"/>
        <w:numPr>
          <w:ilvl w:val="0"/>
          <w:numId w:val="17"/>
        </w:numPr>
        <w:ind w:left="714" w:hanging="357"/>
        <w:contextualSpacing w:val="0"/>
        <w:jc w:val="both"/>
        <w:rPr>
          <w:lang w:val="fr-BE"/>
        </w:rPr>
      </w:pPr>
      <w:r w:rsidRPr="00EF1689">
        <w:rPr>
          <w:lang w:val="fr-BE"/>
        </w:rPr>
        <w:t>Sans préjudice des dispositions de l’article 3 bis de la loi du 6 août 1990, l'affiliation prend cours le premier jour du mois suivant celui au cours duquel le candidat à l’affiliation a envoyé ou remis sa demande d'affiliation (le cachet de la poste ou l'accusé de réception remis par le siège de la mutualité faisant foi), et pour autant que :</w:t>
      </w:r>
    </w:p>
    <w:p w:rsidR="00EF1689" w:rsidRPr="00EF1689" w:rsidRDefault="00EF1689" w:rsidP="008A4FC7">
      <w:pPr>
        <w:pStyle w:val="ListParagraph"/>
        <w:numPr>
          <w:ilvl w:val="0"/>
          <w:numId w:val="19"/>
        </w:numPr>
        <w:ind w:left="1077" w:hanging="357"/>
        <w:jc w:val="both"/>
        <w:rPr>
          <w:lang w:val="fr-BE"/>
        </w:rPr>
      </w:pPr>
      <w:r w:rsidRPr="00EF1689">
        <w:rPr>
          <w:lang w:val="fr-BE"/>
        </w:rPr>
        <w:t>la première cotisation soit reçue par le service (au guichet, par virement ou par domiciliation) pour chaque affilié visé à l’article 5, au plus tard le dernier jour du 6ème mois qui suit la date d'affiliation.</w:t>
      </w:r>
    </w:p>
    <w:p w:rsidR="00EF1689" w:rsidRPr="00EF1689" w:rsidRDefault="00EF1689" w:rsidP="00EF1689">
      <w:pPr>
        <w:ind w:left="1080"/>
        <w:jc w:val="both"/>
        <w:rPr>
          <w:lang w:val="fr-BE"/>
        </w:rPr>
      </w:pPr>
      <w:r w:rsidRPr="00EF1689">
        <w:rPr>
          <w:lang w:val="fr-BE"/>
        </w:rPr>
        <w:t>Le paiement spontané d'une cotisation sans y avoir été invité ne vaut pas affiliation.</w:t>
      </w:r>
    </w:p>
    <w:p w:rsidR="00EF1689" w:rsidRPr="00EF1689" w:rsidRDefault="00EF1689" w:rsidP="008A4FC7">
      <w:pPr>
        <w:pStyle w:val="ListParagraph"/>
        <w:numPr>
          <w:ilvl w:val="0"/>
          <w:numId w:val="19"/>
        </w:numPr>
        <w:ind w:left="1077" w:hanging="357"/>
        <w:contextualSpacing w:val="0"/>
        <w:jc w:val="both"/>
        <w:rPr>
          <w:lang w:val="fr-BE"/>
        </w:rPr>
      </w:pPr>
      <w:r w:rsidRPr="00EF1689">
        <w:rPr>
          <w:lang w:val="fr-BE"/>
        </w:rPr>
        <w:t>sans préjudice de l'application du point 1° ci-avant, l'affiliation d'un nouveau-né ou d’un enfant adopté de moins de 3 ans, ne pouvant bénéficier des dispositions de l'article 44, 5., 2°, prend cours le premier jour du mois qui suit sa naissance ou son adoption, à condition que la demande d'affiliation soit envoyée ou remise avant la fin du 3ème mois qui suit la naissance ou la date officielle de l’adoption et que la première cotisation soit perçue conformément à l'article 44, 2., d), 1°.</w:t>
      </w:r>
    </w:p>
    <w:p w:rsidR="00EF1689" w:rsidRPr="00EF1689" w:rsidRDefault="00EF1689" w:rsidP="008A4FC7">
      <w:pPr>
        <w:pStyle w:val="ListParagraph"/>
        <w:numPr>
          <w:ilvl w:val="0"/>
          <w:numId w:val="17"/>
        </w:numPr>
        <w:ind w:left="714" w:hanging="357"/>
        <w:contextualSpacing w:val="0"/>
        <w:jc w:val="both"/>
        <w:rPr>
          <w:lang w:val="fr-BE"/>
        </w:rPr>
      </w:pPr>
      <w:r w:rsidRPr="00EF1689">
        <w:rPr>
          <w:lang w:val="fr-BE"/>
        </w:rPr>
        <w:t>Au cas où un délai de plus de 6 mois s'écoulerait entre la date d'affiliation prévue au point d) et la date de réception de la cotisation, cette cotisation sera remboursée et une nouvelle procédure d'affiliation devra être entreprise.</w:t>
      </w:r>
    </w:p>
    <w:p w:rsidR="00EF1689" w:rsidRPr="00EF1689" w:rsidRDefault="00EF1689" w:rsidP="008A4FC7">
      <w:pPr>
        <w:pStyle w:val="ListParagraph"/>
        <w:numPr>
          <w:ilvl w:val="0"/>
          <w:numId w:val="17"/>
        </w:numPr>
        <w:jc w:val="both"/>
        <w:rPr>
          <w:lang w:val="fr-BE"/>
        </w:rPr>
      </w:pPr>
      <w:r w:rsidRPr="00EF1689">
        <w:rPr>
          <w:lang w:val="fr-BE"/>
        </w:rPr>
        <w:t>La décision d'acceptation ou de refus d'affiliation est communiquée par lettre au candidat à l'affiliation. En cas d'acceptation, le membre effectif recevra un document reprenant pour chaque affilié mentionné sur la demande d'affiliation :</w:t>
      </w:r>
    </w:p>
    <w:p w:rsidR="00EF1689" w:rsidRPr="00EF1689" w:rsidRDefault="00EF1689" w:rsidP="008A4FC7">
      <w:pPr>
        <w:pStyle w:val="ListParagraph"/>
        <w:numPr>
          <w:ilvl w:val="0"/>
          <w:numId w:val="20"/>
        </w:numPr>
        <w:ind w:left="1077" w:hanging="357"/>
        <w:jc w:val="both"/>
        <w:rPr>
          <w:lang w:val="fr-BE"/>
        </w:rPr>
      </w:pPr>
      <w:r w:rsidRPr="00EF1689">
        <w:rPr>
          <w:lang w:val="fr-BE"/>
        </w:rPr>
        <w:t>l'acceptation de l'affiliation ;</w:t>
      </w:r>
    </w:p>
    <w:p w:rsidR="00EF1689" w:rsidRPr="00EF1689" w:rsidRDefault="00EF1689" w:rsidP="008A4FC7">
      <w:pPr>
        <w:pStyle w:val="ListParagraph"/>
        <w:numPr>
          <w:ilvl w:val="0"/>
          <w:numId w:val="20"/>
        </w:numPr>
        <w:jc w:val="both"/>
        <w:rPr>
          <w:lang w:val="fr-BE"/>
        </w:rPr>
      </w:pPr>
      <w:r w:rsidRPr="00EF1689">
        <w:rPr>
          <w:lang w:val="fr-BE"/>
        </w:rPr>
        <w:t>le montant et la date du paiement de la première cotisation ;</w:t>
      </w:r>
    </w:p>
    <w:p w:rsidR="006A18F0" w:rsidRDefault="00EF1689" w:rsidP="008A4FC7">
      <w:pPr>
        <w:pStyle w:val="ListParagraph"/>
        <w:numPr>
          <w:ilvl w:val="0"/>
          <w:numId w:val="20"/>
        </w:numPr>
        <w:ind w:left="1077" w:hanging="357"/>
        <w:contextualSpacing w:val="0"/>
        <w:jc w:val="both"/>
        <w:rPr>
          <w:lang w:val="fr-BE"/>
        </w:rPr>
      </w:pPr>
      <w:r w:rsidRPr="00EF1689">
        <w:rPr>
          <w:lang w:val="fr-BE"/>
        </w:rPr>
        <w:t>la date de prise de cours de l'affiliation.</w:t>
      </w:r>
    </w:p>
    <w:p w:rsidR="006A18F0" w:rsidRDefault="006A18F0">
      <w:pPr>
        <w:rPr>
          <w:lang w:val="fr-BE"/>
        </w:rPr>
      </w:pPr>
      <w:r>
        <w:rPr>
          <w:lang w:val="fr-BE"/>
        </w:rPr>
        <w:br w:type="page"/>
      </w:r>
    </w:p>
    <w:p w:rsidR="008A6DDD" w:rsidRPr="00AD1EF6" w:rsidRDefault="008A6DDD" w:rsidP="008A4FC7">
      <w:pPr>
        <w:pStyle w:val="ListParagraph"/>
        <w:numPr>
          <w:ilvl w:val="0"/>
          <w:numId w:val="16"/>
        </w:numPr>
        <w:jc w:val="both"/>
        <w:rPr>
          <w:b/>
          <w:u w:val="single"/>
          <w:lang w:val="fr-BE"/>
        </w:rPr>
      </w:pPr>
      <w:r w:rsidRPr="00AD1EF6">
        <w:rPr>
          <w:b/>
          <w:u w:val="single"/>
          <w:lang w:val="fr-BE"/>
        </w:rPr>
        <w:t>Suspensions</w:t>
      </w:r>
    </w:p>
    <w:p w:rsidR="008A6DDD" w:rsidRDefault="008A6DDD" w:rsidP="008A6DDD">
      <w:pPr>
        <w:jc w:val="both"/>
        <w:rPr>
          <w:lang w:val="fr-BE"/>
        </w:rPr>
      </w:pPr>
      <w:r w:rsidRPr="008A6DDD">
        <w:rPr>
          <w:lang w:val="fr-BE"/>
        </w:rPr>
        <w:t>A la demande de l’affilié, les droits et obligations statutaires peuvent être suspendus pour des motifs justifiés (détachement à l'étranger, départ dans un pays de l’Espace Economique Européen pour motif professionnel, détention). Ces droits et obligations reprennent leurs effets à partir du premier jour du mois qui suit la demande de l’affilié de mettre fin à cette période de suspension et à condition qu’il en fasse la demande dans les 90 jours qui suivent la fin du motif de la suspension et qu'il s'acquitte de sa cotisation dans les 15 jours de la demande de paiement par le présent service.</w:t>
      </w:r>
    </w:p>
    <w:p w:rsidR="008A6DDD" w:rsidRPr="00AD1EF6" w:rsidRDefault="008A6DDD" w:rsidP="008A4FC7">
      <w:pPr>
        <w:pStyle w:val="ListParagraph"/>
        <w:numPr>
          <w:ilvl w:val="0"/>
          <w:numId w:val="16"/>
        </w:numPr>
        <w:jc w:val="both"/>
        <w:rPr>
          <w:b/>
          <w:u w:val="single"/>
          <w:lang w:val="fr-BE"/>
        </w:rPr>
      </w:pPr>
      <w:r w:rsidRPr="00AD1EF6">
        <w:rPr>
          <w:b/>
          <w:u w:val="single"/>
          <w:lang w:val="fr-BE"/>
        </w:rPr>
        <w:t>Démission</w:t>
      </w:r>
    </w:p>
    <w:p w:rsidR="008A6DDD" w:rsidRPr="008A6DDD" w:rsidRDefault="008A6DDD" w:rsidP="008A6DDD">
      <w:pPr>
        <w:jc w:val="both"/>
        <w:rPr>
          <w:lang w:val="fr-BE"/>
        </w:rPr>
      </w:pPr>
      <w:r w:rsidRPr="008A6DDD">
        <w:rPr>
          <w:lang w:val="fr-BE"/>
        </w:rPr>
        <w:t>Tout affilié peut toujours se retirer volontairement du service en adressant sa démission à celle-ci par écrit.</w:t>
      </w:r>
    </w:p>
    <w:p w:rsidR="008A6DDD" w:rsidRPr="008A6DDD" w:rsidRDefault="008A6DDD" w:rsidP="008A6DDD">
      <w:pPr>
        <w:jc w:val="both"/>
        <w:rPr>
          <w:lang w:val="fr-BE"/>
        </w:rPr>
      </w:pPr>
      <w:r w:rsidRPr="008A6DDD">
        <w:rPr>
          <w:lang w:val="fr-BE"/>
        </w:rPr>
        <w:t>La démission d’un affilié entraîne implicitement, en application du point 2, a) du présent article, celle de toutes les personnes visées obligées de s’affilier.</w:t>
      </w:r>
    </w:p>
    <w:p w:rsidR="008A6DDD" w:rsidRPr="008A6DDD" w:rsidRDefault="008A6DDD" w:rsidP="008A6DDD">
      <w:pPr>
        <w:jc w:val="both"/>
        <w:rPr>
          <w:lang w:val="fr-BE"/>
        </w:rPr>
      </w:pPr>
      <w:r w:rsidRPr="008A6DDD">
        <w:rPr>
          <w:lang w:val="fr-BE"/>
        </w:rPr>
        <w:t>La démission ne devient effective que moyennant un préavis d’un mois prenant cours le 1er jour du mois suivant celui au cours duquel celui-ci a été notifié.</w:t>
      </w:r>
    </w:p>
    <w:p w:rsidR="008A6DDD" w:rsidRPr="008A6DDD" w:rsidRDefault="008A6DDD" w:rsidP="008A6DDD">
      <w:pPr>
        <w:jc w:val="both"/>
        <w:rPr>
          <w:lang w:val="fr-BE"/>
        </w:rPr>
      </w:pPr>
      <w:r w:rsidRPr="008A6DDD">
        <w:rPr>
          <w:lang w:val="fr-BE"/>
        </w:rPr>
        <w:t xml:space="preserve">Toute personne désaffiliée ne peut se </w:t>
      </w:r>
      <w:proofErr w:type="spellStart"/>
      <w:r w:rsidRPr="008A6DDD">
        <w:rPr>
          <w:lang w:val="fr-BE"/>
        </w:rPr>
        <w:t>réaffilier</w:t>
      </w:r>
      <w:proofErr w:type="spellEnd"/>
      <w:r w:rsidRPr="008A6DDD">
        <w:rPr>
          <w:lang w:val="fr-BE"/>
        </w:rPr>
        <w:t xml:space="preserve"> à ce service avant une période de trois années suivant la date de désaffiliation, et sera tenue d’effectuer un nouveau stage pour pouvoir bénéficier à nouveau des prestations.</w:t>
      </w:r>
    </w:p>
    <w:p w:rsidR="00E10F1D" w:rsidRDefault="008A6DDD" w:rsidP="006A18F0">
      <w:pPr>
        <w:jc w:val="both"/>
        <w:rPr>
          <w:lang w:val="fr-BE"/>
        </w:rPr>
      </w:pPr>
      <w:r w:rsidRPr="008A6DDD">
        <w:rPr>
          <w:lang w:val="fr-BE"/>
        </w:rPr>
        <w:t xml:space="preserve">Exception est faite à ces règles lorsque la désaffiliation est consécutive à un départ à l’étranger pour motif professionnel dûment prouvé par le candidat à la </w:t>
      </w:r>
      <w:proofErr w:type="spellStart"/>
      <w:r w:rsidRPr="008A6DDD">
        <w:rPr>
          <w:lang w:val="fr-BE"/>
        </w:rPr>
        <w:t>réaffiliation</w:t>
      </w:r>
      <w:proofErr w:type="spellEnd"/>
      <w:r w:rsidRPr="008A6DDD">
        <w:rPr>
          <w:lang w:val="fr-BE"/>
        </w:rPr>
        <w:t xml:space="preserve"> ou lorsque le membre était couvert entre-temps par une assurance similaire de groupe de son employeur. Nous entendons par assurance similaire, l’assurance telle que reprise au point 2, a) du présent article.</w:t>
      </w:r>
    </w:p>
    <w:p w:rsidR="008A6DDD" w:rsidRPr="00AD1EF6" w:rsidRDefault="008A6DDD" w:rsidP="008A4FC7">
      <w:pPr>
        <w:pStyle w:val="ListParagraph"/>
        <w:numPr>
          <w:ilvl w:val="0"/>
          <w:numId w:val="16"/>
        </w:numPr>
        <w:ind w:left="357" w:hanging="357"/>
        <w:jc w:val="both"/>
        <w:rPr>
          <w:b/>
          <w:u w:val="single"/>
          <w:lang w:val="fr-BE"/>
        </w:rPr>
      </w:pPr>
      <w:r w:rsidRPr="00AD1EF6">
        <w:rPr>
          <w:b/>
          <w:u w:val="single"/>
          <w:lang w:val="fr-BE"/>
        </w:rPr>
        <w:t>Stage</w:t>
      </w:r>
    </w:p>
    <w:p w:rsidR="008A6DDD" w:rsidRPr="008A6DDD" w:rsidRDefault="008A6DDD" w:rsidP="008A6DDD">
      <w:pPr>
        <w:jc w:val="both"/>
        <w:rPr>
          <w:lang w:val="fr-BE"/>
        </w:rPr>
      </w:pPr>
      <w:r w:rsidRPr="008A6DDD">
        <w:rPr>
          <w:lang w:val="fr-BE"/>
        </w:rPr>
        <w:t>Pour avoir droit à l'intervention, l’affilié doit avoir accompli le stage prévu.</w:t>
      </w:r>
    </w:p>
    <w:p w:rsidR="008A6DDD" w:rsidRPr="008A6DDD" w:rsidRDefault="008A6DDD" w:rsidP="008A4FC7">
      <w:pPr>
        <w:pStyle w:val="ListParagraph"/>
        <w:numPr>
          <w:ilvl w:val="0"/>
          <w:numId w:val="21"/>
        </w:numPr>
        <w:ind w:left="714" w:hanging="357"/>
        <w:jc w:val="both"/>
        <w:rPr>
          <w:lang w:val="fr-BE"/>
        </w:rPr>
      </w:pPr>
      <w:r w:rsidRPr="008A6DDD">
        <w:rPr>
          <w:lang w:val="fr-BE"/>
        </w:rPr>
        <w:t>Condition générale</w:t>
      </w:r>
    </w:p>
    <w:p w:rsidR="008A6DDD" w:rsidRPr="008A6DDD" w:rsidRDefault="008A6DDD" w:rsidP="000D3E65">
      <w:pPr>
        <w:ind w:left="720"/>
        <w:jc w:val="both"/>
        <w:rPr>
          <w:lang w:val="fr-BE"/>
        </w:rPr>
      </w:pPr>
      <w:r w:rsidRPr="008A6DDD">
        <w:rPr>
          <w:lang w:val="fr-BE"/>
        </w:rPr>
        <w:t>Un stage de six mois à compter à partir de la date d'affiliation telle que définie est exigé pour l'octroi des interventions du service. Ce stage est porté à 12 mois pour le remboursement des prothèses, implants et l’orthodontie.</w:t>
      </w:r>
    </w:p>
    <w:p w:rsidR="008A6DDD" w:rsidRPr="008A6DDD" w:rsidRDefault="008A6DDD" w:rsidP="008A4FC7">
      <w:pPr>
        <w:pStyle w:val="ListParagraph"/>
        <w:numPr>
          <w:ilvl w:val="0"/>
          <w:numId w:val="21"/>
        </w:numPr>
        <w:ind w:left="714" w:hanging="357"/>
        <w:jc w:val="both"/>
        <w:rPr>
          <w:lang w:val="fr-BE"/>
        </w:rPr>
      </w:pPr>
      <w:r w:rsidRPr="008A6DDD">
        <w:rPr>
          <w:lang w:val="fr-BE"/>
        </w:rPr>
        <w:t>Dérogation au stage</w:t>
      </w:r>
    </w:p>
    <w:p w:rsidR="003B57A7" w:rsidRDefault="008A6DDD" w:rsidP="00730442">
      <w:pPr>
        <w:ind w:left="720"/>
        <w:jc w:val="both"/>
        <w:rPr>
          <w:lang w:val="fr-BE"/>
        </w:rPr>
      </w:pPr>
      <w:r w:rsidRPr="008A6DDD">
        <w:rPr>
          <w:lang w:val="fr-BE"/>
        </w:rPr>
        <w:t>Pour autant que le parent dont il est personne à charge soit affilié à ce service à une date d’affiliation précédant celle de la naissance ou de l’adoption, le nouveau-né ou l’enfant adopté âgé de moins de 3 ans est couvert dès sa naissance ou dès la date de son adoption, moyennant la remise d’une copie de l’acte de naissance ou d’adoption avant la fin du 3ème mois suivant sa naissance ou son adoption et le paiement de la première cotisation au plus tard le dernier jour du 6ème mois qui suit la date d'affiliation.</w:t>
      </w:r>
    </w:p>
    <w:p w:rsidR="003B57A7" w:rsidRDefault="003B57A7">
      <w:pPr>
        <w:rPr>
          <w:lang w:val="fr-BE"/>
        </w:rPr>
      </w:pPr>
      <w:r>
        <w:rPr>
          <w:lang w:val="fr-BE"/>
        </w:rPr>
        <w:br w:type="page"/>
      </w:r>
    </w:p>
    <w:p w:rsidR="008A6DDD" w:rsidRPr="008A6DDD" w:rsidRDefault="008A6DDD" w:rsidP="008A4FC7">
      <w:pPr>
        <w:pStyle w:val="ListParagraph"/>
        <w:numPr>
          <w:ilvl w:val="0"/>
          <w:numId w:val="21"/>
        </w:numPr>
        <w:ind w:left="714" w:hanging="357"/>
        <w:jc w:val="both"/>
        <w:rPr>
          <w:lang w:val="fr-BE"/>
        </w:rPr>
      </w:pPr>
      <w:r w:rsidRPr="008A6DDD">
        <w:rPr>
          <w:lang w:val="fr-BE"/>
        </w:rPr>
        <w:t>Dérogation au stage en cas d'accident</w:t>
      </w:r>
    </w:p>
    <w:p w:rsidR="008A6DDD" w:rsidRPr="008A6DDD" w:rsidRDefault="008A6DDD" w:rsidP="000D3E65">
      <w:pPr>
        <w:ind w:left="720"/>
        <w:jc w:val="both"/>
        <w:rPr>
          <w:lang w:val="fr-BE"/>
        </w:rPr>
      </w:pPr>
      <w:r w:rsidRPr="008A6DDD">
        <w:rPr>
          <w:lang w:val="fr-BE"/>
        </w:rPr>
        <w:t>Le service intervient pour toute prestation étant la résultante d'un accident ayant entraîné des lésions traumatiques dont le traitement est de nature telle qu'il soit couvert par le présent service et à condition que l'accident soit postérieur à la date de l'affiliation.</w:t>
      </w:r>
    </w:p>
    <w:p w:rsidR="008A6DDD" w:rsidRPr="008A6DDD" w:rsidRDefault="008A6DDD" w:rsidP="000D3E65">
      <w:pPr>
        <w:ind w:left="720"/>
        <w:jc w:val="both"/>
        <w:rPr>
          <w:lang w:val="fr-BE"/>
        </w:rPr>
      </w:pPr>
      <w:r w:rsidRPr="008A6DDD">
        <w:rPr>
          <w:lang w:val="fr-BE"/>
        </w:rPr>
        <w:t xml:space="preserve">Par </w:t>
      </w:r>
      <w:r w:rsidR="00085A7C" w:rsidRPr="00980143">
        <w:rPr>
          <w:lang w:val="fr-BE"/>
        </w:rPr>
        <w:t>"</w:t>
      </w:r>
      <w:r w:rsidRPr="008A6DDD">
        <w:rPr>
          <w:lang w:val="fr-BE"/>
        </w:rPr>
        <w:t>accident</w:t>
      </w:r>
      <w:r w:rsidR="00085A7C" w:rsidRPr="00980143">
        <w:rPr>
          <w:lang w:val="fr-BE"/>
        </w:rPr>
        <w:t>"</w:t>
      </w:r>
      <w:r w:rsidRPr="008A6DDD">
        <w:rPr>
          <w:lang w:val="fr-BE"/>
        </w:rPr>
        <w:t>, l'on entend tout événement soudain et indépendant de la volonté de l’affilié causant une lésion corporelle dont la cause ou l'une des causes se situe en dehors de l'organisme.</w:t>
      </w:r>
    </w:p>
    <w:p w:rsidR="008A6DDD" w:rsidRPr="008A6DDD" w:rsidRDefault="008A6DDD" w:rsidP="008A4FC7">
      <w:pPr>
        <w:pStyle w:val="ListParagraph"/>
        <w:numPr>
          <w:ilvl w:val="0"/>
          <w:numId w:val="21"/>
        </w:numPr>
        <w:ind w:left="714" w:hanging="357"/>
        <w:jc w:val="both"/>
        <w:rPr>
          <w:lang w:val="fr-BE"/>
        </w:rPr>
      </w:pPr>
      <w:r w:rsidRPr="008A6DDD">
        <w:rPr>
          <w:lang w:val="fr-BE"/>
        </w:rPr>
        <w:t>Dérogation au stage en faveur des nouveaux affiliés couverts précédemment par une assurance similaire</w:t>
      </w:r>
    </w:p>
    <w:p w:rsidR="008A6DDD" w:rsidRPr="008A6DDD" w:rsidRDefault="008A6DDD" w:rsidP="000D3E65">
      <w:pPr>
        <w:ind w:left="720"/>
        <w:jc w:val="both"/>
        <w:rPr>
          <w:lang w:val="fr-BE"/>
        </w:rPr>
      </w:pPr>
      <w:r w:rsidRPr="008A6DDD">
        <w:rPr>
          <w:lang w:val="fr-BE"/>
        </w:rPr>
        <w:t>Il pourra être dérogé aux stages de 6 ou 12 mois prévus au point 1, en faveur des nouveaux affiliés établissant, sur base de documents probants, qu’ils étaient couverts, depuis plus de 12 mois et jusqu’à la date de leur affiliation, auprès du service par une assurance similaire de type. Nous entendons par assurance similaire, l’assurance telle que reprise au point 2,a) du présent article.</w:t>
      </w:r>
    </w:p>
    <w:p w:rsidR="008A6DDD" w:rsidRPr="008A6DDD" w:rsidRDefault="008A6DDD" w:rsidP="000D3E65">
      <w:pPr>
        <w:ind w:left="720"/>
        <w:jc w:val="both"/>
        <w:rPr>
          <w:lang w:val="fr-BE"/>
        </w:rPr>
      </w:pPr>
      <w:r w:rsidRPr="008A6DDD">
        <w:rPr>
          <w:lang w:val="fr-BE"/>
        </w:rPr>
        <w:t>La dérogation sera totale pour autant que la période d’affiliation auprès de ladite assurance était au moins égale à la période de stage qui aurait dû être accomplie dans le cadre du présent article.</w:t>
      </w:r>
    </w:p>
    <w:p w:rsidR="008A6DDD" w:rsidRDefault="008A6DDD" w:rsidP="000D3E65">
      <w:pPr>
        <w:ind w:left="720"/>
        <w:jc w:val="both"/>
        <w:rPr>
          <w:lang w:val="fr-BE"/>
        </w:rPr>
      </w:pPr>
      <w:r w:rsidRPr="008A6DDD">
        <w:rPr>
          <w:lang w:val="fr-BE"/>
        </w:rPr>
        <w:t>Si cette période d’affiliation est inférieure à la période de stage, le nouvel affilié devra prester un stage correspondant aux mois manquants pour arriver à une période totale de stage de 6 mois ou de 12 mois.</w:t>
      </w:r>
    </w:p>
    <w:p w:rsidR="000D3E65" w:rsidRPr="00AD1EF6" w:rsidRDefault="000D3E65" w:rsidP="008A4FC7">
      <w:pPr>
        <w:pStyle w:val="ListParagraph"/>
        <w:numPr>
          <w:ilvl w:val="0"/>
          <w:numId w:val="16"/>
        </w:numPr>
        <w:jc w:val="both"/>
        <w:rPr>
          <w:b/>
          <w:u w:val="single"/>
          <w:lang w:val="fr-BE"/>
        </w:rPr>
      </w:pPr>
      <w:r w:rsidRPr="00AD1EF6">
        <w:rPr>
          <w:b/>
          <w:u w:val="single"/>
          <w:lang w:val="fr-BE"/>
        </w:rPr>
        <w:t>Modalités de paiement des cotisations</w:t>
      </w:r>
    </w:p>
    <w:p w:rsidR="000D3E65" w:rsidRPr="000D3E65" w:rsidRDefault="000D3E65" w:rsidP="000D3E65">
      <w:pPr>
        <w:jc w:val="both"/>
        <w:rPr>
          <w:lang w:val="fr-BE"/>
        </w:rPr>
      </w:pPr>
      <w:r w:rsidRPr="000D3E65">
        <w:rPr>
          <w:lang w:val="fr-BE"/>
        </w:rPr>
        <w:t>La cotisation due mensuellement est payable par mois, trimestre, semestre ou année.</w:t>
      </w:r>
    </w:p>
    <w:p w:rsidR="000D3E65" w:rsidRPr="000D3E65" w:rsidRDefault="000D3E65" w:rsidP="000D3E65">
      <w:pPr>
        <w:jc w:val="both"/>
        <w:rPr>
          <w:lang w:val="fr-BE"/>
        </w:rPr>
      </w:pPr>
      <w:r w:rsidRPr="000D3E65">
        <w:rPr>
          <w:lang w:val="fr-BE"/>
        </w:rPr>
        <w:t>Elle doit être payée par anticipation, c'est-à-dire reçue avant le 1</w:t>
      </w:r>
      <w:r w:rsidRPr="006A18F0">
        <w:rPr>
          <w:vertAlign w:val="superscript"/>
          <w:lang w:val="fr-BE"/>
        </w:rPr>
        <w:t>er</w:t>
      </w:r>
      <w:r w:rsidR="006A18F0">
        <w:rPr>
          <w:lang w:val="fr-BE"/>
        </w:rPr>
        <w:t xml:space="preserve"> </w:t>
      </w:r>
      <w:r w:rsidRPr="000D3E65">
        <w:rPr>
          <w:lang w:val="fr-BE"/>
        </w:rPr>
        <w:t>jour du mois, du trimestre, du semestre ou de l’année qui suit, suivant la modalité de paiement des cotisations qui est appliquée.</w:t>
      </w:r>
    </w:p>
    <w:p w:rsidR="000D3E65" w:rsidRPr="000D3E65" w:rsidRDefault="000D3E65" w:rsidP="000D3E65">
      <w:pPr>
        <w:jc w:val="both"/>
        <w:rPr>
          <w:lang w:val="fr-BE"/>
        </w:rPr>
      </w:pPr>
      <w:r w:rsidRPr="000D3E65">
        <w:rPr>
          <w:lang w:val="fr-BE"/>
        </w:rPr>
        <w:t>L’affilié qui ne s’est pas acquitté de sa cotisation au terme de deux trimestres, reçoit un avis de rappel par lettre recommandée l’informant qu’il sera radié d’office du service en cas de non-paiement le 20 du mois qui suit celui de l’envoi de la lettre recommandée.</w:t>
      </w:r>
    </w:p>
    <w:p w:rsidR="000D3E65" w:rsidRDefault="000D3E65" w:rsidP="000D3E65">
      <w:pPr>
        <w:jc w:val="both"/>
        <w:rPr>
          <w:lang w:val="fr-BE"/>
        </w:rPr>
      </w:pPr>
      <w:r w:rsidRPr="000D3E65">
        <w:rPr>
          <w:lang w:val="fr-BE"/>
        </w:rPr>
        <w:t>La radiation d’un affilié entraîne implicitement, en application du point 2, a) du présent article, celle de toutes les personnes visées obligées de s’affilier.</w:t>
      </w:r>
    </w:p>
    <w:p w:rsidR="000D3E65" w:rsidRPr="00AD1EF6" w:rsidRDefault="000D3E65" w:rsidP="008A4FC7">
      <w:pPr>
        <w:pStyle w:val="ListParagraph"/>
        <w:numPr>
          <w:ilvl w:val="0"/>
          <w:numId w:val="16"/>
        </w:numPr>
        <w:ind w:left="357" w:hanging="357"/>
        <w:contextualSpacing w:val="0"/>
        <w:jc w:val="both"/>
        <w:rPr>
          <w:b/>
          <w:u w:val="single"/>
          <w:lang w:val="fr-BE"/>
        </w:rPr>
      </w:pPr>
      <w:r w:rsidRPr="00AD1EF6">
        <w:rPr>
          <w:b/>
          <w:u w:val="single"/>
          <w:lang w:val="fr-BE"/>
        </w:rPr>
        <w:t>Les interventions du service</w:t>
      </w:r>
    </w:p>
    <w:p w:rsidR="000D3E65" w:rsidRPr="000D3E65" w:rsidRDefault="000D3E65" w:rsidP="008A4FC7">
      <w:pPr>
        <w:pStyle w:val="ListParagraph"/>
        <w:numPr>
          <w:ilvl w:val="0"/>
          <w:numId w:val="22"/>
        </w:numPr>
        <w:ind w:left="714" w:hanging="357"/>
        <w:jc w:val="both"/>
        <w:rPr>
          <w:lang w:val="fr-BE"/>
        </w:rPr>
      </w:pPr>
      <w:r w:rsidRPr="000D3E65">
        <w:rPr>
          <w:lang w:val="fr-BE"/>
        </w:rPr>
        <w:t>Liste des prestations remboursées</w:t>
      </w:r>
    </w:p>
    <w:p w:rsidR="003B57A7" w:rsidRDefault="000D3E65" w:rsidP="00E10F1D">
      <w:pPr>
        <w:ind w:left="714"/>
        <w:jc w:val="both"/>
        <w:rPr>
          <w:lang w:val="fr-BE"/>
        </w:rPr>
      </w:pPr>
      <w:r w:rsidRPr="000D3E65">
        <w:rPr>
          <w:lang w:val="fr-BE"/>
        </w:rPr>
        <w:t>Le service rembourse les prestations reprises ci-dessous :</w:t>
      </w:r>
    </w:p>
    <w:p w:rsidR="003B57A7" w:rsidRDefault="003B57A7">
      <w:pPr>
        <w:rPr>
          <w:lang w:val="fr-BE"/>
        </w:rPr>
      </w:pPr>
      <w:r>
        <w:rPr>
          <w:lang w:val="fr-BE"/>
        </w:rPr>
        <w:br w:type="page"/>
      </w:r>
    </w:p>
    <w:p w:rsidR="000D3E65" w:rsidRPr="000D3E65" w:rsidRDefault="000D3E65" w:rsidP="008A4FC7">
      <w:pPr>
        <w:pStyle w:val="ListParagraph"/>
        <w:numPr>
          <w:ilvl w:val="0"/>
          <w:numId w:val="23"/>
        </w:numPr>
        <w:ind w:left="1071" w:hanging="357"/>
        <w:jc w:val="both"/>
        <w:rPr>
          <w:lang w:val="fr-BE"/>
        </w:rPr>
      </w:pPr>
      <w:r w:rsidRPr="000D3E65">
        <w:rPr>
          <w:lang w:val="fr-BE"/>
        </w:rPr>
        <w:t>Les soins dentaires préventifs :</w:t>
      </w:r>
    </w:p>
    <w:p w:rsidR="00730442" w:rsidRDefault="000D3E65" w:rsidP="000D3E65">
      <w:pPr>
        <w:ind w:left="720"/>
        <w:jc w:val="both"/>
        <w:rPr>
          <w:lang w:val="fr-BE"/>
        </w:rPr>
      </w:pPr>
      <w:r w:rsidRPr="000D3E65">
        <w:rPr>
          <w:lang w:val="fr-BE"/>
        </w:rPr>
        <w:t xml:space="preserve">On entend par soins dentaires préventifs, les examens bucco-dentaires, l’examen parodontal au cours duquel on fixe le Dutch </w:t>
      </w:r>
      <w:proofErr w:type="spellStart"/>
      <w:r w:rsidRPr="000D3E65">
        <w:rPr>
          <w:lang w:val="fr-BE"/>
        </w:rPr>
        <w:t>Periodontal</w:t>
      </w:r>
      <w:proofErr w:type="spellEnd"/>
      <w:r w:rsidRPr="000D3E65">
        <w:rPr>
          <w:lang w:val="fr-BE"/>
        </w:rPr>
        <w:t xml:space="preserve"> Screening Index (test DPSI), le détartrage, les nettoyages prophylactiques, les scellements de fissures et de puits et les codes 101054, 301011, 301092, 301114, 371011, 371092 et 371114 et les codes de consultation 102012 et 102535, pour autant qu’ils soient attestés par des stomatologues.</w:t>
      </w:r>
    </w:p>
    <w:p w:rsidR="000D3E65" w:rsidRPr="000D3E65" w:rsidRDefault="000D3E65" w:rsidP="008A4FC7">
      <w:pPr>
        <w:pStyle w:val="ListParagraph"/>
        <w:numPr>
          <w:ilvl w:val="0"/>
          <w:numId w:val="23"/>
        </w:numPr>
        <w:ind w:left="1071" w:hanging="357"/>
        <w:jc w:val="both"/>
        <w:rPr>
          <w:lang w:val="fr-BE"/>
        </w:rPr>
      </w:pPr>
      <w:r w:rsidRPr="000D3E65">
        <w:rPr>
          <w:lang w:val="fr-BE"/>
        </w:rPr>
        <w:t>Les soins dentaires curatifs :</w:t>
      </w:r>
    </w:p>
    <w:p w:rsidR="000D3E65" w:rsidRPr="000D3E65" w:rsidRDefault="000D3E65" w:rsidP="000D3E65">
      <w:pPr>
        <w:ind w:left="720"/>
        <w:jc w:val="both"/>
        <w:rPr>
          <w:lang w:val="fr-BE"/>
        </w:rPr>
      </w:pPr>
      <w:r w:rsidRPr="000D3E65">
        <w:rPr>
          <w:lang w:val="fr-BE"/>
        </w:rPr>
        <w:t>On entend par soins dentaires curatifs, les consultations, l’extraction dentaire, les soins dentaires conservateurs, la radiologie buccale attestés par un des prestataires repris au point 8, 3° du présent article à l’exception, pour les consultations, des codes repris sous le point 7, A, 1° in fine, la petite chirurgie buccale prévue à l’article 14, l) de l’annexe de l’Arrêté Royal du 14 septembre 1984 établissant la nomenclature des prestations de santé en matière d’assurance obligatoire soins de santé et indemnités dont les codes sont suivis du signe ‘+’, les suppléments pour prestations techniques urgentes, les suppléments pour consultations d’urgence.</w:t>
      </w:r>
    </w:p>
    <w:p w:rsidR="000D3E65" w:rsidRPr="000D3E65" w:rsidRDefault="000D3E65" w:rsidP="008A4FC7">
      <w:pPr>
        <w:pStyle w:val="ListParagraph"/>
        <w:numPr>
          <w:ilvl w:val="0"/>
          <w:numId w:val="23"/>
        </w:numPr>
        <w:ind w:left="1071" w:hanging="357"/>
        <w:contextualSpacing w:val="0"/>
        <w:jc w:val="both"/>
        <w:rPr>
          <w:lang w:val="fr-BE"/>
        </w:rPr>
      </w:pPr>
      <w:r w:rsidRPr="000D3E65">
        <w:rPr>
          <w:lang w:val="fr-BE"/>
        </w:rPr>
        <w:t>La parodontologie.</w:t>
      </w:r>
    </w:p>
    <w:p w:rsidR="000D3E65" w:rsidRPr="000D3E65" w:rsidRDefault="000D3E65" w:rsidP="008A4FC7">
      <w:pPr>
        <w:pStyle w:val="ListParagraph"/>
        <w:numPr>
          <w:ilvl w:val="0"/>
          <w:numId w:val="23"/>
        </w:numPr>
        <w:ind w:left="1071" w:hanging="357"/>
        <w:contextualSpacing w:val="0"/>
        <w:jc w:val="both"/>
        <w:rPr>
          <w:lang w:val="fr-BE"/>
        </w:rPr>
      </w:pPr>
      <w:r w:rsidRPr="000D3E65">
        <w:rPr>
          <w:lang w:val="fr-BE"/>
        </w:rPr>
        <w:t>Les prothèses dentaires et implants dentaires.</w:t>
      </w:r>
    </w:p>
    <w:p w:rsidR="000D3E65" w:rsidRDefault="000D3E65" w:rsidP="008A4FC7">
      <w:pPr>
        <w:pStyle w:val="ListParagraph"/>
        <w:numPr>
          <w:ilvl w:val="0"/>
          <w:numId w:val="23"/>
        </w:numPr>
        <w:contextualSpacing w:val="0"/>
        <w:jc w:val="both"/>
        <w:rPr>
          <w:lang w:val="fr-BE"/>
        </w:rPr>
      </w:pPr>
      <w:r w:rsidRPr="000D3E65">
        <w:rPr>
          <w:lang w:val="fr-BE"/>
        </w:rPr>
        <w:t>L’orthodontie.</w:t>
      </w:r>
    </w:p>
    <w:p w:rsidR="000D3E65" w:rsidRPr="000D3E65" w:rsidRDefault="000D3E65" w:rsidP="008A4FC7">
      <w:pPr>
        <w:pStyle w:val="ListParagraph"/>
        <w:numPr>
          <w:ilvl w:val="0"/>
          <w:numId w:val="22"/>
        </w:numPr>
        <w:spacing w:before="120"/>
        <w:ind w:left="714" w:hanging="357"/>
        <w:jc w:val="both"/>
        <w:rPr>
          <w:lang w:val="fr-BE"/>
        </w:rPr>
      </w:pPr>
      <w:r w:rsidRPr="000D3E65">
        <w:rPr>
          <w:lang w:val="fr-BE"/>
        </w:rPr>
        <w:t>Exclusions</w:t>
      </w:r>
    </w:p>
    <w:p w:rsidR="000D3E65" w:rsidRPr="000D3E65" w:rsidRDefault="000D3E65" w:rsidP="00E10F1D">
      <w:pPr>
        <w:ind w:left="714"/>
        <w:jc w:val="both"/>
        <w:rPr>
          <w:lang w:val="fr-BE"/>
        </w:rPr>
      </w:pPr>
      <w:r w:rsidRPr="000D3E65">
        <w:rPr>
          <w:lang w:val="fr-BE"/>
        </w:rPr>
        <w:t>Ne sont pas couverts, les frais des soins dentaires afférents à une maladie ou un accident :</w:t>
      </w:r>
    </w:p>
    <w:p w:rsidR="000D3E65" w:rsidRPr="000D3E65" w:rsidRDefault="000D3E65" w:rsidP="008A4FC7">
      <w:pPr>
        <w:pStyle w:val="ListParagraph"/>
        <w:numPr>
          <w:ilvl w:val="0"/>
          <w:numId w:val="53"/>
        </w:numPr>
        <w:jc w:val="both"/>
        <w:rPr>
          <w:lang w:val="fr-BE"/>
        </w:rPr>
      </w:pPr>
      <w:r w:rsidRPr="000D3E65">
        <w:rPr>
          <w:lang w:val="fr-BE"/>
        </w:rPr>
        <w:t xml:space="preserve">résultant de faits de guerre ; </w:t>
      </w:r>
    </w:p>
    <w:p w:rsidR="000D3E65" w:rsidRPr="000D3E65" w:rsidRDefault="000D3E65" w:rsidP="008A4FC7">
      <w:pPr>
        <w:pStyle w:val="ListParagraph"/>
        <w:numPr>
          <w:ilvl w:val="0"/>
          <w:numId w:val="53"/>
        </w:numPr>
        <w:jc w:val="both"/>
        <w:rPr>
          <w:lang w:val="fr-BE"/>
        </w:rPr>
      </w:pPr>
      <w:r w:rsidRPr="000D3E65">
        <w:rPr>
          <w:lang w:val="fr-BE"/>
        </w:rPr>
        <w:t>résultant de la pratique d'un sport rémunéré, y compris l'entraînement à l’exception des prestations remboursées par l’assurance obligatoire soins de santé et indemnité ;</w:t>
      </w:r>
    </w:p>
    <w:p w:rsidR="000D3E65" w:rsidRDefault="000D3E65" w:rsidP="008A4FC7">
      <w:pPr>
        <w:pStyle w:val="ListParagraph"/>
        <w:numPr>
          <w:ilvl w:val="0"/>
          <w:numId w:val="53"/>
        </w:numPr>
        <w:jc w:val="both"/>
        <w:rPr>
          <w:lang w:val="fr-BE"/>
        </w:rPr>
      </w:pPr>
      <w:r w:rsidRPr="000D3E65">
        <w:rPr>
          <w:lang w:val="fr-BE"/>
        </w:rPr>
        <w:t>survenant à la suite d'émeutes, de troubles civils, de tous actes de violence collectifs d'inspiration politique, idéologique ou sociale, accompagnés ou non de rébellion contre l'autorité ou tous pouvoirs concédés, sauf la preuve à apporter par le membre qu'il ne prenait pas part active et volontaire à ces événements ;</w:t>
      </w:r>
    </w:p>
    <w:p w:rsidR="000D3E65" w:rsidRDefault="000D3E65" w:rsidP="008A4FC7">
      <w:pPr>
        <w:pStyle w:val="ListParagraph"/>
        <w:numPr>
          <w:ilvl w:val="0"/>
          <w:numId w:val="53"/>
        </w:numPr>
        <w:jc w:val="both"/>
        <w:rPr>
          <w:lang w:val="fr-BE"/>
        </w:rPr>
      </w:pPr>
      <w:r w:rsidRPr="000D3E65">
        <w:rPr>
          <w:lang w:val="fr-BE"/>
        </w:rPr>
        <w:t>survenant lorsque l’affilié se trouve sous l'influence de stupéfiants, hallucinogènes ou autres drogues ;</w:t>
      </w:r>
    </w:p>
    <w:p w:rsidR="00E10F1D" w:rsidRDefault="000D3E65" w:rsidP="008A4FC7">
      <w:pPr>
        <w:pStyle w:val="ListParagraph"/>
        <w:numPr>
          <w:ilvl w:val="0"/>
          <w:numId w:val="53"/>
        </w:numPr>
        <w:jc w:val="both"/>
        <w:rPr>
          <w:lang w:val="fr-BE"/>
        </w:rPr>
      </w:pPr>
      <w:r w:rsidRPr="000D3E65">
        <w:rPr>
          <w:lang w:val="fr-BE"/>
        </w:rPr>
        <w:t>résultant de la participation volontaire à un crime ou à un délit ;</w:t>
      </w:r>
    </w:p>
    <w:p w:rsidR="000D3E65" w:rsidRDefault="000D3E65" w:rsidP="008A4FC7">
      <w:pPr>
        <w:pStyle w:val="ListParagraph"/>
        <w:numPr>
          <w:ilvl w:val="0"/>
          <w:numId w:val="54"/>
        </w:numPr>
        <w:jc w:val="both"/>
        <w:rPr>
          <w:lang w:val="fr-BE"/>
        </w:rPr>
      </w:pPr>
      <w:r w:rsidRPr="000D3E65">
        <w:rPr>
          <w:lang w:val="fr-BE"/>
        </w:rPr>
        <w:t>résultant d'un fait intentionnel de l'affilié, sauf en cas de sauvetage de personnes ou de biens, ou de l'aggravation volontaire du risque par l'affilié. Le fait intentionnel sera retenu lorsque l’affilié a volontairement et sciemment eu un comportement qui a causé un dommage prévisible sans qu’il soit toutefois requis qu’il ait eu l’intention de causer le dommage tel qu’il s’est produit ;</w:t>
      </w:r>
    </w:p>
    <w:p w:rsidR="000D3E65" w:rsidRDefault="000D3E65" w:rsidP="008A4FC7">
      <w:pPr>
        <w:pStyle w:val="ListParagraph"/>
        <w:numPr>
          <w:ilvl w:val="0"/>
          <w:numId w:val="54"/>
        </w:numPr>
        <w:jc w:val="both"/>
        <w:rPr>
          <w:lang w:val="fr-BE"/>
        </w:rPr>
      </w:pPr>
      <w:r w:rsidRPr="000D3E65">
        <w:rPr>
          <w:lang w:val="fr-BE"/>
        </w:rPr>
        <w:t>résultant d'ivresse, d'alcoolisme et de toxicomanie ;</w:t>
      </w:r>
    </w:p>
    <w:p w:rsidR="003B57A7" w:rsidRDefault="000D3E65" w:rsidP="008A4FC7">
      <w:pPr>
        <w:pStyle w:val="ListParagraph"/>
        <w:numPr>
          <w:ilvl w:val="0"/>
          <w:numId w:val="54"/>
        </w:numPr>
        <w:jc w:val="both"/>
        <w:rPr>
          <w:lang w:val="fr-BE"/>
        </w:rPr>
      </w:pPr>
      <w:r w:rsidRPr="000D3E65">
        <w:rPr>
          <w:lang w:val="fr-BE"/>
        </w:rPr>
        <w:t>résultant de réactions nucléaires.</w:t>
      </w:r>
    </w:p>
    <w:p w:rsidR="003B57A7" w:rsidRDefault="003B57A7">
      <w:pPr>
        <w:rPr>
          <w:lang w:val="fr-BE"/>
        </w:rPr>
      </w:pPr>
      <w:r>
        <w:rPr>
          <w:lang w:val="fr-BE"/>
        </w:rPr>
        <w:br w:type="page"/>
      </w:r>
    </w:p>
    <w:p w:rsidR="000D3E65" w:rsidRPr="000D3E65" w:rsidRDefault="000D3E65" w:rsidP="00AD1EF6">
      <w:pPr>
        <w:ind w:left="714"/>
        <w:jc w:val="both"/>
        <w:rPr>
          <w:lang w:val="fr-BE"/>
        </w:rPr>
      </w:pPr>
      <w:r w:rsidRPr="000D3E65">
        <w:rPr>
          <w:lang w:val="fr-BE"/>
        </w:rPr>
        <w:t>Le service n’intervient pas pour :</w:t>
      </w:r>
    </w:p>
    <w:p w:rsidR="000D3E65" w:rsidRPr="000D3E65" w:rsidRDefault="000D3E65" w:rsidP="008A4FC7">
      <w:pPr>
        <w:pStyle w:val="ListParagraph"/>
        <w:numPr>
          <w:ilvl w:val="0"/>
          <w:numId w:val="55"/>
        </w:numPr>
        <w:jc w:val="both"/>
        <w:rPr>
          <w:lang w:val="fr-BE"/>
        </w:rPr>
      </w:pPr>
      <w:r w:rsidRPr="000D3E65">
        <w:rPr>
          <w:lang w:val="fr-BE"/>
        </w:rPr>
        <w:t>les prestations de l’article 14, l) de l’annexe de l’Arrêté Royal du 14 septembre 1984 établissant la nomenclature des prestations de santé en matière d’assurance obligatoire soins de santé et indemnités dont les codes ne sont pas suivis du signe ‘+’ ;</w:t>
      </w:r>
    </w:p>
    <w:p w:rsidR="000D3E65" w:rsidRPr="000D3E65" w:rsidRDefault="000D3E65" w:rsidP="008A4FC7">
      <w:pPr>
        <w:pStyle w:val="ListParagraph"/>
        <w:numPr>
          <w:ilvl w:val="0"/>
          <w:numId w:val="55"/>
        </w:numPr>
        <w:jc w:val="both"/>
        <w:rPr>
          <w:lang w:val="fr-BE"/>
        </w:rPr>
      </w:pPr>
      <w:r w:rsidRPr="000D3E65">
        <w:rPr>
          <w:lang w:val="fr-BE"/>
        </w:rPr>
        <w:t>les produits pharmaceutiques prescrits par l’un des prestataires repris sous le point 8, 3° du présent article ;</w:t>
      </w:r>
    </w:p>
    <w:p w:rsidR="000D3E65" w:rsidRDefault="000D3E65" w:rsidP="008A4FC7">
      <w:pPr>
        <w:pStyle w:val="ListParagraph"/>
        <w:numPr>
          <w:ilvl w:val="0"/>
          <w:numId w:val="55"/>
        </w:numPr>
        <w:contextualSpacing w:val="0"/>
        <w:jc w:val="both"/>
        <w:rPr>
          <w:lang w:val="fr-BE"/>
        </w:rPr>
      </w:pPr>
      <w:r w:rsidRPr="000D3E65">
        <w:rPr>
          <w:lang w:val="fr-BE"/>
        </w:rPr>
        <w:t>les prestations de soins dentaires tenant à l'esthétique/cosmétique, sauf accord préalable du médecin-conseil compétent en matière d'assurance obligatoire soins de santé et indemnité et si l'assurance obligatoire soins de santé et indemnité intervient.</w:t>
      </w:r>
    </w:p>
    <w:p w:rsidR="000D3E65" w:rsidRPr="000D3E65" w:rsidRDefault="000D3E65" w:rsidP="008A4FC7">
      <w:pPr>
        <w:pStyle w:val="ListParagraph"/>
        <w:numPr>
          <w:ilvl w:val="0"/>
          <w:numId w:val="22"/>
        </w:numPr>
        <w:spacing w:before="120"/>
        <w:ind w:left="714" w:hanging="357"/>
        <w:jc w:val="both"/>
        <w:rPr>
          <w:lang w:val="fr-BE"/>
        </w:rPr>
      </w:pPr>
      <w:r w:rsidRPr="000D3E65">
        <w:rPr>
          <w:lang w:val="fr-BE"/>
        </w:rPr>
        <w:t>Territorialité</w:t>
      </w:r>
    </w:p>
    <w:p w:rsidR="000D3E65" w:rsidRDefault="000D3E65" w:rsidP="00AD1EF6">
      <w:pPr>
        <w:ind w:left="714"/>
        <w:jc w:val="both"/>
        <w:rPr>
          <w:lang w:val="fr-BE"/>
        </w:rPr>
      </w:pPr>
      <w:r w:rsidRPr="000D3E65">
        <w:rPr>
          <w:lang w:val="fr-BE"/>
        </w:rPr>
        <w:t>Les prestations sont couvertes pour autant qu’elles soient dispensées, par des prestataires agréés, en Belgique, ou dans les territoires métropolitains des pays limitrophes suivants : France, Pays-Bas, Allemagne et Grand-duché de Luxembourg.</w:t>
      </w:r>
    </w:p>
    <w:p w:rsidR="000D3E65" w:rsidRPr="00AD1EF6" w:rsidRDefault="000D3E65" w:rsidP="008A4FC7">
      <w:pPr>
        <w:pStyle w:val="ListParagraph"/>
        <w:numPr>
          <w:ilvl w:val="0"/>
          <w:numId w:val="16"/>
        </w:numPr>
        <w:ind w:left="357" w:hanging="357"/>
        <w:contextualSpacing w:val="0"/>
        <w:jc w:val="both"/>
        <w:rPr>
          <w:b/>
          <w:u w:val="single"/>
          <w:lang w:val="fr-BE"/>
        </w:rPr>
      </w:pPr>
      <w:r w:rsidRPr="00AD1EF6">
        <w:rPr>
          <w:b/>
          <w:u w:val="single"/>
          <w:lang w:val="fr-BE"/>
        </w:rPr>
        <w:t>Base du tarif de remboursement</w:t>
      </w:r>
    </w:p>
    <w:p w:rsidR="000D3E65" w:rsidRPr="000D3E65" w:rsidRDefault="000D3E65" w:rsidP="008A4FC7">
      <w:pPr>
        <w:pStyle w:val="ListParagraph"/>
        <w:numPr>
          <w:ilvl w:val="0"/>
          <w:numId w:val="24"/>
        </w:numPr>
        <w:jc w:val="both"/>
        <w:rPr>
          <w:lang w:val="fr-BE"/>
        </w:rPr>
      </w:pPr>
      <w:r w:rsidRPr="000D3E65">
        <w:rPr>
          <w:lang w:val="fr-BE"/>
        </w:rPr>
        <w:t>Prise en compte de la situation de l'affilié sur le plan des droits ouverts</w:t>
      </w:r>
    </w:p>
    <w:p w:rsidR="000D3E65" w:rsidRPr="000D3E65" w:rsidRDefault="000D3E65" w:rsidP="000D3E65">
      <w:pPr>
        <w:ind w:left="357"/>
        <w:jc w:val="both"/>
        <w:rPr>
          <w:lang w:val="fr-BE"/>
        </w:rPr>
      </w:pPr>
      <w:r w:rsidRPr="000D3E65">
        <w:rPr>
          <w:lang w:val="fr-BE"/>
        </w:rPr>
        <w:t>Il n'est pas tenu compte des frais dans la mesure où ceux-ci peuvent être couverts :</w:t>
      </w:r>
    </w:p>
    <w:p w:rsidR="000D3E65" w:rsidRPr="002542BC" w:rsidRDefault="000D3E65" w:rsidP="008A4FC7">
      <w:pPr>
        <w:pStyle w:val="ListParagraph"/>
        <w:numPr>
          <w:ilvl w:val="0"/>
          <w:numId w:val="56"/>
        </w:numPr>
        <w:jc w:val="both"/>
        <w:rPr>
          <w:lang w:val="fr-BE"/>
        </w:rPr>
      </w:pPr>
      <w:r w:rsidRPr="002542BC">
        <w:rPr>
          <w:lang w:val="fr-BE"/>
        </w:rPr>
        <w:t>par l'assurance obligatoire soins de santé et indemnités telle qu'organisée par la loi coordonnée du 14 juillet 1994 et ses Arrêtés Royaux d'exécution et par l'Arrêté Royal du 30 juin 1964 ;</w:t>
      </w:r>
    </w:p>
    <w:p w:rsidR="000D3E65" w:rsidRPr="002542BC" w:rsidRDefault="000D3E65" w:rsidP="008A4FC7">
      <w:pPr>
        <w:pStyle w:val="ListParagraph"/>
        <w:numPr>
          <w:ilvl w:val="0"/>
          <w:numId w:val="56"/>
        </w:numPr>
        <w:jc w:val="both"/>
        <w:rPr>
          <w:lang w:val="fr-BE"/>
        </w:rPr>
      </w:pPr>
      <w:r w:rsidRPr="002542BC">
        <w:rPr>
          <w:lang w:val="fr-BE"/>
        </w:rPr>
        <w:t>par les législations relatives aux accidents de travail (loi du 10 avril 1971 et l'Arrêté Royal d'exécution) et aux maladies professionnelles (loi du 3 juin 1970 et l'Arrêté Royal d'exécution)</w:t>
      </w:r>
      <w:r w:rsidR="00730442">
        <w:rPr>
          <w:lang w:val="fr-BE"/>
        </w:rPr>
        <w:t> </w:t>
      </w:r>
      <w:r w:rsidRPr="002542BC">
        <w:rPr>
          <w:lang w:val="fr-BE"/>
        </w:rPr>
        <w:t>;</w:t>
      </w:r>
    </w:p>
    <w:p w:rsidR="000D3E65" w:rsidRPr="002542BC" w:rsidRDefault="000D3E65" w:rsidP="008A4FC7">
      <w:pPr>
        <w:pStyle w:val="ListParagraph"/>
        <w:numPr>
          <w:ilvl w:val="0"/>
          <w:numId w:val="56"/>
        </w:numPr>
        <w:contextualSpacing w:val="0"/>
        <w:jc w:val="both"/>
        <w:rPr>
          <w:lang w:val="fr-BE"/>
        </w:rPr>
      </w:pPr>
      <w:r w:rsidRPr="002542BC">
        <w:rPr>
          <w:lang w:val="fr-BE"/>
        </w:rPr>
        <w:t>par les règlements C.E.E. n° 1408/71 et 574/72 ou par une convention multilatérale ou bilatérale de sécurité sociale conclue par la Belgique.</w:t>
      </w:r>
    </w:p>
    <w:p w:rsidR="000D3E65" w:rsidRPr="002542BC" w:rsidRDefault="000D3E65" w:rsidP="008A4FC7">
      <w:pPr>
        <w:pStyle w:val="ListParagraph"/>
        <w:numPr>
          <w:ilvl w:val="0"/>
          <w:numId w:val="24"/>
        </w:numPr>
        <w:jc w:val="both"/>
        <w:rPr>
          <w:lang w:val="fr-BE"/>
        </w:rPr>
      </w:pPr>
      <w:r w:rsidRPr="002542BC">
        <w:rPr>
          <w:lang w:val="fr-BE"/>
        </w:rPr>
        <w:t>Cumul des couvertures</w:t>
      </w:r>
    </w:p>
    <w:p w:rsidR="000D3E65" w:rsidRPr="000D3E65" w:rsidRDefault="000D3E65" w:rsidP="000D3E65">
      <w:pPr>
        <w:ind w:left="357"/>
        <w:jc w:val="both"/>
        <w:rPr>
          <w:lang w:val="fr-BE"/>
        </w:rPr>
      </w:pPr>
      <w:r w:rsidRPr="000D3E65">
        <w:rPr>
          <w:lang w:val="fr-BE"/>
        </w:rPr>
        <w:t>Le service ne garantit pas ses avantages lorsque le dommage est déjà couvert par le droit commun, une autre législation ou par un contrat d'assurance dont bénéficie l’affilié tant auprès d’une compagnie d’assurances qu’auprès d’un organisme mutualiste belge.</w:t>
      </w:r>
    </w:p>
    <w:p w:rsidR="000D3E65" w:rsidRPr="000D3E65" w:rsidRDefault="000D3E65" w:rsidP="000D3E65">
      <w:pPr>
        <w:ind w:left="357"/>
        <w:jc w:val="both"/>
        <w:rPr>
          <w:lang w:val="fr-BE"/>
        </w:rPr>
      </w:pPr>
      <w:r w:rsidRPr="000D3E65">
        <w:rPr>
          <w:lang w:val="fr-BE"/>
        </w:rPr>
        <w:t>Ces renseignements doivent figurer sur la demande d'intervention.</w:t>
      </w:r>
    </w:p>
    <w:p w:rsidR="00E10F1D" w:rsidRDefault="000D3E65" w:rsidP="000D3E65">
      <w:pPr>
        <w:ind w:left="357"/>
        <w:jc w:val="both"/>
        <w:rPr>
          <w:lang w:val="fr-BE"/>
        </w:rPr>
      </w:pPr>
      <w:r w:rsidRPr="000D3E65">
        <w:rPr>
          <w:lang w:val="fr-BE"/>
        </w:rPr>
        <w:t>Lorsque les sommes accordées en vertu d’une autre législation, du droit commun ou d’un contrat d’assurance, sont inférieures aux prestations octroyées par le service, l’affilié a droit à la différence à charge de ce service.</w:t>
      </w:r>
    </w:p>
    <w:p w:rsidR="002542BC" w:rsidRPr="002542BC" w:rsidRDefault="002542BC" w:rsidP="008A4FC7">
      <w:pPr>
        <w:pStyle w:val="ListParagraph"/>
        <w:numPr>
          <w:ilvl w:val="0"/>
          <w:numId w:val="24"/>
        </w:numPr>
        <w:jc w:val="both"/>
        <w:rPr>
          <w:lang w:val="fr-BE"/>
        </w:rPr>
      </w:pPr>
      <w:r w:rsidRPr="002542BC">
        <w:rPr>
          <w:lang w:val="fr-BE"/>
        </w:rPr>
        <w:t>Règles d'intervention</w:t>
      </w:r>
    </w:p>
    <w:p w:rsidR="003B57A7" w:rsidRDefault="002542BC" w:rsidP="002542BC">
      <w:pPr>
        <w:ind w:left="357"/>
        <w:jc w:val="both"/>
        <w:rPr>
          <w:lang w:val="fr-BE"/>
        </w:rPr>
      </w:pPr>
      <w:r w:rsidRPr="002542BC">
        <w:rPr>
          <w:lang w:val="fr-BE"/>
        </w:rPr>
        <w:t>Pour que le service puisse accorder ses interventions, il est indispensable que les prestations soient reprises dans le point 7, A. du présent article et soient effectuées par l’un des prestataires repris dans l’article 4 § 1 de l’annexe de l’Arrêté Royal du 14 septembre 1984 établissant la nomenclature des prestations de santé en matière d’assurance obligatoire soins de santé et indemnités.</w:t>
      </w:r>
    </w:p>
    <w:p w:rsidR="003B57A7" w:rsidRDefault="003B57A7">
      <w:pPr>
        <w:rPr>
          <w:lang w:val="fr-BE"/>
        </w:rPr>
      </w:pPr>
      <w:r>
        <w:rPr>
          <w:lang w:val="fr-BE"/>
        </w:rPr>
        <w:br w:type="page"/>
      </w:r>
    </w:p>
    <w:p w:rsidR="002542BC" w:rsidRPr="002542BC" w:rsidRDefault="002542BC" w:rsidP="008A4FC7">
      <w:pPr>
        <w:pStyle w:val="ListParagraph"/>
        <w:numPr>
          <w:ilvl w:val="0"/>
          <w:numId w:val="24"/>
        </w:numPr>
        <w:jc w:val="both"/>
        <w:rPr>
          <w:lang w:val="fr-BE"/>
        </w:rPr>
      </w:pPr>
      <w:r w:rsidRPr="002542BC">
        <w:rPr>
          <w:lang w:val="fr-BE"/>
        </w:rPr>
        <w:t>Limite générale</w:t>
      </w:r>
    </w:p>
    <w:p w:rsidR="002542BC" w:rsidRDefault="002542BC" w:rsidP="002542BC">
      <w:pPr>
        <w:ind w:left="357"/>
        <w:jc w:val="both"/>
        <w:rPr>
          <w:lang w:val="fr-BE"/>
        </w:rPr>
      </w:pPr>
      <w:r w:rsidRPr="002542BC">
        <w:rPr>
          <w:lang w:val="fr-BE"/>
        </w:rPr>
        <w:t>Les avantages accordés par le service, cumulés avec toutes autres interventions, ne peuvent en aucun cas dépasser le montant des frais réellement exposés par l’affilié.</w:t>
      </w:r>
    </w:p>
    <w:p w:rsidR="002542BC" w:rsidRPr="00AD1EF6" w:rsidRDefault="002542BC" w:rsidP="008A4FC7">
      <w:pPr>
        <w:pStyle w:val="ListParagraph"/>
        <w:numPr>
          <w:ilvl w:val="0"/>
          <w:numId w:val="16"/>
        </w:numPr>
        <w:ind w:left="357" w:hanging="357"/>
        <w:contextualSpacing w:val="0"/>
        <w:rPr>
          <w:b/>
          <w:u w:val="single"/>
          <w:lang w:val="fr-BE"/>
        </w:rPr>
      </w:pPr>
      <w:r w:rsidRPr="00AD1EF6">
        <w:rPr>
          <w:b/>
          <w:u w:val="single"/>
          <w:lang w:val="fr-BE"/>
        </w:rPr>
        <w:t>Taux de remboursement et plafond annuel d’intervention</w:t>
      </w:r>
    </w:p>
    <w:p w:rsidR="002542BC" w:rsidRPr="002542BC" w:rsidRDefault="002542BC" w:rsidP="008A4FC7">
      <w:pPr>
        <w:pStyle w:val="ListParagraph"/>
        <w:numPr>
          <w:ilvl w:val="0"/>
          <w:numId w:val="25"/>
        </w:numPr>
        <w:rPr>
          <w:lang w:val="fr-BE"/>
        </w:rPr>
      </w:pPr>
      <w:r w:rsidRPr="002542BC">
        <w:rPr>
          <w:lang w:val="fr-BE"/>
        </w:rPr>
        <w:t>Principe</w:t>
      </w:r>
    </w:p>
    <w:p w:rsidR="002542BC" w:rsidRPr="002542BC" w:rsidRDefault="002542BC" w:rsidP="00E10F1D">
      <w:pPr>
        <w:ind w:left="360"/>
        <w:jc w:val="both"/>
        <w:rPr>
          <w:lang w:val="fr-BE"/>
        </w:rPr>
      </w:pPr>
      <w:r w:rsidRPr="002542BC">
        <w:rPr>
          <w:lang w:val="fr-BE"/>
        </w:rPr>
        <w:t>Le service rembourse :</w:t>
      </w:r>
    </w:p>
    <w:p w:rsidR="002542BC" w:rsidRPr="002542BC" w:rsidRDefault="002542BC" w:rsidP="008A4FC7">
      <w:pPr>
        <w:pStyle w:val="ListParagraph"/>
        <w:numPr>
          <w:ilvl w:val="0"/>
          <w:numId w:val="71"/>
        </w:numPr>
        <w:jc w:val="both"/>
        <w:rPr>
          <w:lang w:val="fr-BE"/>
        </w:rPr>
      </w:pPr>
      <w:r w:rsidRPr="002542BC">
        <w:rPr>
          <w:lang w:val="fr-BE"/>
        </w:rPr>
        <w:t>pour les soins dentaires préventifs : 100</w:t>
      </w:r>
      <w:r w:rsidR="00E10F1D">
        <w:rPr>
          <w:lang w:val="fr-BE"/>
        </w:rPr>
        <w:t xml:space="preserve"> </w:t>
      </w:r>
      <w:r w:rsidRPr="002542BC">
        <w:rPr>
          <w:lang w:val="fr-BE"/>
        </w:rPr>
        <w:t>% du montant restant à charge de l’affilié ;</w:t>
      </w:r>
    </w:p>
    <w:p w:rsidR="002542BC" w:rsidRDefault="002542BC" w:rsidP="008A4FC7">
      <w:pPr>
        <w:pStyle w:val="ListParagraph"/>
        <w:numPr>
          <w:ilvl w:val="0"/>
          <w:numId w:val="71"/>
        </w:numPr>
        <w:jc w:val="both"/>
        <w:rPr>
          <w:lang w:val="fr-BE"/>
        </w:rPr>
      </w:pPr>
      <w:r w:rsidRPr="002542BC">
        <w:rPr>
          <w:lang w:val="fr-BE"/>
        </w:rPr>
        <w:t>pour les soins dentaires curatifs : 50</w:t>
      </w:r>
      <w:r w:rsidR="00E10F1D">
        <w:rPr>
          <w:lang w:val="fr-BE"/>
        </w:rPr>
        <w:t xml:space="preserve"> </w:t>
      </w:r>
      <w:r w:rsidRPr="002542BC">
        <w:rPr>
          <w:lang w:val="fr-BE"/>
        </w:rPr>
        <w:t>% du montant restant à charge de l’affilié, ou 80</w:t>
      </w:r>
      <w:r w:rsidR="00E10F1D">
        <w:rPr>
          <w:lang w:val="fr-BE"/>
        </w:rPr>
        <w:t xml:space="preserve"> </w:t>
      </w:r>
      <w:r w:rsidRPr="002542BC">
        <w:rPr>
          <w:lang w:val="fr-BE"/>
        </w:rPr>
        <w:t>% si ce dernier a eu un comportement préventif ;</w:t>
      </w:r>
    </w:p>
    <w:p w:rsidR="002542BC" w:rsidRDefault="002542BC" w:rsidP="008A4FC7">
      <w:pPr>
        <w:pStyle w:val="ListParagraph"/>
        <w:numPr>
          <w:ilvl w:val="0"/>
          <w:numId w:val="71"/>
        </w:numPr>
        <w:jc w:val="both"/>
        <w:rPr>
          <w:lang w:val="fr-BE"/>
        </w:rPr>
      </w:pPr>
      <w:r w:rsidRPr="002542BC">
        <w:rPr>
          <w:lang w:val="fr-BE"/>
        </w:rPr>
        <w:t>pour les prothèses, implants et la parodontologie : 50</w:t>
      </w:r>
      <w:r w:rsidR="00E10F1D">
        <w:rPr>
          <w:lang w:val="fr-BE"/>
        </w:rPr>
        <w:t xml:space="preserve"> </w:t>
      </w:r>
      <w:r w:rsidRPr="002542BC">
        <w:rPr>
          <w:lang w:val="fr-BE"/>
        </w:rPr>
        <w:t>% du montant restant à charge de l’affilié, ou 80</w:t>
      </w:r>
      <w:r w:rsidR="00085A7C">
        <w:rPr>
          <w:lang w:val="fr-BE"/>
        </w:rPr>
        <w:t xml:space="preserve"> </w:t>
      </w:r>
      <w:r w:rsidRPr="002542BC">
        <w:rPr>
          <w:lang w:val="fr-BE"/>
        </w:rPr>
        <w:t>% si ce dernier a eu un comportement préventif ;</w:t>
      </w:r>
    </w:p>
    <w:p w:rsidR="002542BC" w:rsidRPr="002542BC" w:rsidRDefault="002542BC" w:rsidP="008A4FC7">
      <w:pPr>
        <w:pStyle w:val="ListParagraph"/>
        <w:numPr>
          <w:ilvl w:val="0"/>
          <w:numId w:val="71"/>
        </w:numPr>
        <w:jc w:val="both"/>
        <w:rPr>
          <w:lang w:val="fr-BE"/>
        </w:rPr>
      </w:pPr>
      <w:r w:rsidRPr="002542BC">
        <w:rPr>
          <w:lang w:val="fr-BE"/>
        </w:rPr>
        <w:t>pour l’orthodontie : 60% du montant restant à charge de l’affilié.</w:t>
      </w:r>
    </w:p>
    <w:p w:rsidR="002542BC" w:rsidRPr="002542BC" w:rsidRDefault="00E10F1D" w:rsidP="00E10F1D">
      <w:pPr>
        <w:ind w:left="357"/>
        <w:jc w:val="both"/>
        <w:rPr>
          <w:lang w:val="fr-BE"/>
        </w:rPr>
      </w:pPr>
      <w:r>
        <w:rPr>
          <w:lang w:val="fr-BE"/>
        </w:rPr>
        <w:t xml:space="preserve">On entend par </w:t>
      </w:r>
      <w:r w:rsidRPr="00980143">
        <w:rPr>
          <w:lang w:val="fr-BE"/>
        </w:rPr>
        <w:t>"</w:t>
      </w:r>
      <w:r w:rsidR="002542BC" w:rsidRPr="002542BC">
        <w:rPr>
          <w:lang w:val="fr-BE"/>
        </w:rPr>
        <w:t>comportement préventif</w:t>
      </w:r>
      <w:r w:rsidRPr="00980143">
        <w:rPr>
          <w:lang w:val="fr-BE"/>
        </w:rPr>
        <w:t>"</w:t>
      </w:r>
      <w:r w:rsidR="002542BC" w:rsidRPr="002542BC">
        <w:rPr>
          <w:lang w:val="fr-BE"/>
        </w:rPr>
        <w:t>, le fait d’avoir eu une prestation pour des soins dentaires remboursée l’année civile qui précède sa nouvelle demande de remboursement.</w:t>
      </w:r>
    </w:p>
    <w:p w:rsidR="002542BC" w:rsidRPr="002542BC" w:rsidRDefault="002542BC" w:rsidP="008A4FC7">
      <w:pPr>
        <w:pStyle w:val="ListParagraph"/>
        <w:numPr>
          <w:ilvl w:val="0"/>
          <w:numId w:val="25"/>
        </w:numPr>
        <w:ind w:left="714" w:hanging="357"/>
        <w:contextualSpacing w:val="0"/>
        <w:jc w:val="both"/>
        <w:rPr>
          <w:lang w:val="fr-BE"/>
        </w:rPr>
      </w:pPr>
      <w:r w:rsidRPr="002542BC">
        <w:rPr>
          <w:lang w:val="fr-BE"/>
        </w:rPr>
        <w:t>Exceptions</w:t>
      </w:r>
    </w:p>
    <w:p w:rsidR="002542BC" w:rsidRPr="008D738A" w:rsidRDefault="002542BC" w:rsidP="008A4FC7">
      <w:pPr>
        <w:pStyle w:val="ListParagraph"/>
        <w:numPr>
          <w:ilvl w:val="0"/>
          <w:numId w:val="26"/>
        </w:numPr>
        <w:jc w:val="both"/>
        <w:rPr>
          <w:lang w:val="fr-BE"/>
        </w:rPr>
      </w:pPr>
      <w:r w:rsidRPr="008D738A">
        <w:rPr>
          <w:lang w:val="fr-BE"/>
        </w:rPr>
        <w:t>Lors de la 1ère année d’affiliation, le taux de remboursement des soins curatifs et parodontaux est fixé à 80</w:t>
      </w:r>
      <w:r w:rsidR="00E10F1D">
        <w:rPr>
          <w:lang w:val="fr-BE"/>
        </w:rPr>
        <w:t xml:space="preserve"> </w:t>
      </w:r>
      <w:r w:rsidRPr="008D738A">
        <w:rPr>
          <w:lang w:val="fr-BE"/>
        </w:rPr>
        <w:t>% du montant restant à charge de l’affilié.</w:t>
      </w:r>
    </w:p>
    <w:p w:rsidR="002542BC" w:rsidRPr="008D738A" w:rsidRDefault="002542BC" w:rsidP="008A4FC7">
      <w:pPr>
        <w:pStyle w:val="ListParagraph"/>
        <w:numPr>
          <w:ilvl w:val="0"/>
          <w:numId w:val="26"/>
        </w:numPr>
        <w:ind w:left="714" w:hanging="357"/>
        <w:contextualSpacing w:val="0"/>
        <w:jc w:val="both"/>
        <w:rPr>
          <w:lang w:val="fr-BE"/>
        </w:rPr>
      </w:pPr>
      <w:r w:rsidRPr="008D738A">
        <w:rPr>
          <w:lang w:val="fr-BE"/>
        </w:rPr>
        <w:t>Le taux de remboursement des soins curatifs au profit des affiliés âgés de 6 ans et moins est fixé à 80</w:t>
      </w:r>
      <w:r w:rsidR="00E10F1D">
        <w:rPr>
          <w:lang w:val="fr-BE"/>
        </w:rPr>
        <w:t xml:space="preserve"> </w:t>
      </w:r>
      <w:r w:rsidRPr="008D738A">
        <w:rPr>
          <w:lang w:val="fr-BE"/>
        </w:rPr>
        <w:t xml:space="preserve">% du montant restant à charge. </w:t>
      </w:r>
    </w:p>
    <w:p w:rsidR="002542BC" w:rsidRPr="008D738A" w:rsidRDefault="002542BC" w:rsidP="008A4FC7">
      <w:pPr>
        <w:pStyle w:val="ListParagraph"/>
        <w:numPr>
          <w:ilvl w:val="0"/>
          <w:numId w:val="25"/>
        </w:numPr>
        <w:jc w:val="both"/>
        <w:rPr>
          <w:lang w:val="fr-BE"/>
        </w:rPr>
      </w:pPr>
      <w:r w:rsidRPr="008D738A">
        <w:rPr>
          <w:lang w:val="fr-BE"/>
        </w:rPr>
        <w:t>Plafonds annuels d’intervention des prestations remboursées</w:t>
      </w:r>
    </w:p>
    <w:p w:rsidR="002542BC" w:rsidRPr="002542BC" w:rsidRDefault="002542BC" w:rsidP="00E10F1D">
      <w:pPr>
        <w:ind w:left="360"/>
        <w:jc w:val="both"/>
        <w:rPr>
          <w:lang w:val="fr-BE"/>
        </w:rPr>
      </w:pPr>
      <w:r w:rsidRPr="002542BC">
        <w:rPr>
          <w:lang w:val="fr-BE"/>
        </w:rPr>
        <w:t>L’intervention du service est limitée à 250 EUR par affilié lors de la 1</w:t>
      </w:r>
      <w:r w:rsidRPr="00730442">
        <w:rPr>
          <w:vertAlign w:val="superscript"/>
          <w:lang w:val="fr-BE"/>
        </w:rPr>
        <w:t>ère</w:t>
      </w:r>
      <w:r w:rsidR="00730442">
        <w:rPr>
          <w:lang w:val="fr-BE"/>
        </w:rPr>
        <w:t xml:space="preserve"> </w:t>
      </w:r>
      <w:r w:rsidRPr="002542BC">
        <w:rPr>
          <w:lang w:val="fr-BE"/>
        </w:rPr>
        <w:t>année d’affiliation, à 500</w:t>
      </w:r>
      <w:r w:rsidR="00085A7C">
        <w:rPr>
          <w:lang w:val="fr-BE"/>
        </w:rPr>
        <w:t> </w:t>
      </w:r>
      <w:r w:rsidRPr="002542BC">
        <w:rPr>
          <w:lang w:val="fr-BE"/>
        </w:rPr>
        <w:t>EUR par affilié lors de la 2</w:t>
      </w:r>
      <w:r w:rsidRPr="00730442">
        <w:rPr>
          <w:vertAlign w:val="superscript"/>
          <w:lang w:val="fr-BE"/>
        </w:rPr>
        <w:t>ème</w:t>
      </w:r>
      <w:r w:rsidR="00730442">
        <w:rPr>
          <w:lang w:val="fr-BE"/>
        </w:rPr>
        <w:t xml:space="preserve"> </w:t>
      </w:r>
      <w:r w:rsidRPr="002542BC">
        <w:rPr>
          <w:lang w:val="fr-BE"/>
        </w:rPr>
        <w:t>année d’affiliation et à 1.000 EUR par affilié lors de la 3</w:t>
      </w:r>
      <w:r w:rsidRPr="00730442">
        <w:rPr>
          <w:vertAlign w:val="superscript"/>
          <w:lang w:val="fr-BE"/>
        </w:rPr>
        <w:t>ème</w:t>
      </w:r>
      <w:r w:rsidR="00730442">
        <w:rPr>
          <w:lang w:val="fr-BE"/>
        </w:rPr>
        <w:t xml:space="preserve"> </w:t>
      </w:r>
      <w:r w:rsidRPr="002542BC">
        <w:rPr>
          <w:lang w:val="fr-BE"/>
        </w:rPr>
        <w:t>année d’affiliation ainsi que les années suivantes.</w:t>
      </w:r>
    </w:p>
    <w:p w:rsidR="002542BC" w:rsidRDefault="002542BC" w:rsidP="00E10F1D">
      <w:pPr>
        <w:ind w:left="360"/>
        <w:jc w:val="both"/>
        <w:rPr>
          <w:lang w:val="fr-BE"/>
        </w:rPr>
      </w:pPr>
      <w:r w:rsidRPr="002542BC">
        <w:rPr>
          <w:lang w:val="fr-BE"/>
        </w:rPr>
        <w:t>Cependant, à partir de la troisième année d’affiliation, l’intervention du service sera limitée à 750</w:t>
      </w:r>
      <w:r w:rsidR="00085A7C">
        <w:rPr>
          <w:lang w:val="fr-BE"/>
        </w:rPr>
        <w:t xml:space="preserve"> EUR </w:t>
      </w:r>
      <w:r w:rsidRPr="002542BC">
        <w:rPr>
          <w:lang w:val="fr-BE"/>
        </w:rPr>
        <w:t>par affilié conjointement à toutes les prestations citées aux points 7, A, 3°, 4° et 5°.</w:t>
      </w:r>
    </w:p>
    <w:p w:rsidR="00306B16" w:rsidRPr="000B5FC6" w:rsidRDefault="00306B16" w:rsidP="008A4FC7">
      <w:pPr>
        <w:pStyle w:val="ListParagraph"/>
        <w:numPr>
          <w:ilvl w:val="0"/>
          <w:numId w:val="16"/>
        </w:numPr>
        <w:ind w:left="357" w:hanging="357"/>
        <w:contextualSpacing w:val="0"/>
        <w:rPr>
          <w:b/>
          <w:u w:val="single"/>
          <w:lang w:val="fr-BE"/>
        </w:rPr>
      </w:pPr>
      <w:r w:rsidRPr="000B5FC6">
        <w:rPr>
          <w:b/>
          <w:u w:val="single"/>
          <w:lang w:val="fr-BE"/>
        </w:rPr>
        <w:t>Cotisations</w:t>
      </w:r>
    </w:p>
    <w:p w:rsidR="00306B16" w:rsidRPr="00306B16" w:rsidRDefault="00306B16" w:rsidP="008A4FC7">
      <w:pPr>
        <w:pStyle w:val="ListParagraph"/>
        <w:numPr>
          <w:ilvl w:val="0"/>
          <w:numId w:val="27"/>
        </w:numPr>
        <w:ind w:left="714" w:hanging="357"/>
        <w:contextualSpacing w:val="0"/>
        <w:rPr>
          <w:lang w:val="fr-BE"/>
        </w:rPr>
      </w:pPr>
      <w:r w:rsidRPr="00306B16">
        <w:rPr>
          <w:lang w:val="fr-BE"/>
        </w:rPr>
        <w:t>Les cotisations mensuelles dues sont fonction de la tranche d’âge à laquelle appartient l’affilié.</w:t>
      </w:r>
    </w:p>
    <w:p w:rsidR="00306B16" w:rsidRPr="00306B16" w:rsidRDefault="00306B16" w:rsidP="000B5FC6">
      <w:pPr>
        <w:ind w:left="720"/>
        <w:rPr>
          <w:lang w:val="fr-BE"/>
        </w:rPr>
      </w:pPr>
      <w:r w:rsidRPr="00306B16">
        <w:rPr>
          <w:lang w:val="fr-BE"/>
        </w:rPr>
        <w:t>Les tranches d’âges sont fixées comme suit :</w:t>
      </w:r>
    </w:p>
    <w:p w:rsidR="00306B16" w:rsidRPr="00A259CD" w:rsidRDefault="00306B16" w:rsidP="008A4FC7">
      <w:pPr>
        <w:pStyle w:val="ListParagraph"/>
        <w:numPr>
          <w:ilvl w:val="0"/>
          <w:numId w:val="28"/>
        </w:numPr>
        <w:rPr>
          <w:lang w:val="fr-BE"/>
        </w:rPr>
      </w:pPr>
      <w:r w:rsidRPr="00A259CD">
        <w:rPr>
          <w:lang w:val="fr-BE"/>
        </w:rPr>
        <w:t>affiliés âgés de 60 ans et plus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45 à 59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30 à 44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18 à 29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7 à 17 ans au 1</w:t>
      </w:r>
      <w:r w:rsidRPr="00E10F1D">
        <w:rPr>
          <w:vertAlign w:val="superscript"/>
          <w:lang w:val="fr-BE"/>
        </w:rPr>
        <w:t>e</w:t>
      </w:r>
      <w:r w:rsidR="00E10F1D">
        <w:rPr>
          <w:lang w:val="fr-BE"/>
        </w:rPr>
        <w:t xml:space="preserve"> </w:t>
      </w:r>
      <w:r w:rsidRPr="00A259CD">
        <w:rPr>
          <w:lang w:val="fr-BE"/>
        </w:rPr>
        <w:t>janvier ;</w:t>
      </w:r>
    </w:p>
    <w:p w:rsidR="003B57A7" w:rsidRDefault="00306B16" w:rsidP="008A4FC7">
      <w:pPr>
        <w:pStyle w:val="ListParagraph"/>
        <w:numPr>
          <w:ilvl w:val="0"/>
          <w:numId w:val="28"/>
        </w:numPr>
        <w:ind w:left="1077" w:hanging="357"/>
        <w:contextualSpacing w:val="0"/>
        <w:rPr>
          <w:lang w:val="fr-BE"/>
        </w:rPr>
      </w:pPr>
      <w:r w:rsidRPr="00A259CD">
        <w:rPr>
          <w:lang w:val="fr-BE"/>
        </w:rPr>
        <w:t>affiliés âgés de moins de 7 ans au 1</w:t>
      </w:r>
      <w:r w:rsidRPr="00E10F1D">
        <w:rPr>
          <w:vertAlign w:val="superscript"/>
          <w:lang w:val="fr-BE"/>
        </w:rPr>
        <w:t>er</w:t>
      </w:r>
      <w:r w:rsidR="00E10F1D">
        <w:rPr>
          <w:lang w:val="fr-BE"/>
        </w:rPr>
        <w:t xml:space="preserve"> </w:t>
      </w:r>
      <w:r w:rsidRPr="00A259CD">
        <w:rPr>
          <w:lang w:val="fr-BE"/>
        </w:rPr>
        <w:t>janvier.</w:t>
      </w:r>
    </w:p>
    <w:p w:rsidR="003B57A7" w:rsidRDefault="003B57A7">
      <w:pPr>
        <w:rPr>
          <w:lang w:val="fr-BE"/>
        </w:rPr>
      </w:pPr>
      <w:r>
        <w:rPr>
          <w:lang w:val="fr-BE"/>
        </w:rPr>
        <w:br w:type="page"/>
      </w:r>
    </w:p>
    <w:p w:rsidR="008D738A" w:rsidRPr="00A259CD" w:rsidRDefault="00306B16" w:rsidP="008A4FC7">
      <w:pPr>
        <w:pStyle w:val="ListParagraph"/>
        <w:numPr>
          <w:ilvl w:val="0"/>
          <w:numId w:val="27"/>
        </w:numPr>
        <w:ind w:left="714" w:hanging="357"/>
        <w:contextualSpacing w:val="0"/>
        <w:jc w:val="both"/>
        <w:rPr>
          <w:lang w:val="fr-BE"/>
        </w:rPr>
      </w:pPr>
      <w:r w:rsidRPr="00A259CD">
        <w:rPr>
          <w:lang w:val="fr-BE"/>
        </w:rPr>
        <w:t>Une majoration de cotisation respective de 35, 50 et 70 % est calculée sur les taux de base pour les membres qui, à la date de l’affiliation au présent service sont âgés respectivement de 40 à 44 ans, 45 à 59 ans et de 60 ans et plus.</w:t>
      </w:r>
    </w:p>
    <w:p w:rsidR="00A259CD" w:rsidRPr="000B5FC6" w:rsidRDefault="00A259CD" w:rsidP="008A4FC7">
      <w:pPr>
        <w:pStyle w:val="ListParagraph"/>
        <w:numPr>
          <w:ilvl w:val="0"/>
          <w:numId w:val="16"/>
        </w:numPr>
        <w:rPr>
          <w:b/>
          <w:u w:val="single"/>
          <w:lang w:val="fr-BE"/>
        </w:rPr>
      </w:pPr>
      <w:r w:rsidRPr="000B5FC6">
        <w:rPr>
          <w:b/>
          <w:u w:val="single"/>
          <w:lang w:val="fr-BE"/>
        </w:rPr>
        <w:t>Les conditions administratives</w:t>
      </w:r>
    </w:p>
    <w:p w:rsidR="00A259CD" w:rsidRPr="00A259CD" w:rsidRDefault="00A259CD" w:rsidP="00E10F1D">
      <w:pPr>
        <w:jc w:val="both"/>
        <w:rPr>
          <w:lang w:val="fr-BE"/>
        </w:rPr>
      </w:pPr>
      <w:r w:rsidRPr="00A259CD">
        <w:rPr>
          <w:lang w:val="fr-BE"/>
        </w:rPr>
        <w:t>Pour bénéficier des avantages de ce service, l’affilié doit présenter conjointement :</w:t>
      </w:r>
    </w:p>
    <w:p w:rsidR="00A259CD" w:rsidRPr="00A259CD" w:rsidRDefault="00A259CD" w:rsidP="008A4FC7">
      <w:pPr>
        <w:pStyle w:val="ListParagraph"/>
        <w:numPr>
          <w:ilvl w:val="0"/>
          <w:numId w:val="57"/>
        </w:numPr>
        <w:jc w:val="both"/>
        <w:rPr>
          <w:lang w:val="fr-BE"/>
        </w:rPr>
      </w:pPr>
      <w:r w:rsidRPr="00A259CD">
        <w:rPr>
          <w:lang w:val="fr-BE"/>
        </w:rPr>
        <w:t>le formulaire de demande d’intervention émanant de ce service, dûment complété par l’affilié et le prestataire ;</w:t>
      </w:r>
    </w:p>
    <w:p w:rsidR="00A259CD" w:rsidRPr="00A259CD" w:rsidRDefault="00A259CD" w:rsidP="008A4FC7">
      <w:pPr>
        <w:pStyle w:val="ListParagraph"/>
        <w:numPr>
          <w:ilvl w:val="0"/>
          <w:numId w:val="57"/>
        </w:numPr>
        <w:jc w:val="both"/>
        <w:rPr>
          <w:lang w:val="fr-BE"/>
        </w:rPr>
      </w:pPr>
      <w:r w:rsidRPr="00A259CD">
        <w:rPr>
          <w:lang w:val="fr-BE"/>
        </w:rPr>
        <w:t>une attestation de soins donnés dûment complétée dans le cadre d’une intervention de l’assurance obligatoire soins de santé et indemnité, cette attestation devant être remplacée par une facture ou une note d’honoraires si aucune intervention de l’assurance obligatoire soins de santé et indemnité n'existe.</w:t>
      </w:r>
    </w:p>
    <w:p w:rsidR="00A259CD" w:rsidRDefault="00A259CD" w:rsidP="00E10F1D">
      <w:pPr>
        <w:jc w:val="both"/>
        <w:rPr>
          <w:lang w:val="fr-BE"/>
        </w:rPr>
      </w:pPr>
      <w:r w:rsidRPr="00A259CD">
        <w:rPr>
          <w:lang w:val="fr-BE"/>
        </w:rPr>
        <w:t>Le remboursement est octroyé au bénéficiaire de l'assurance, soit à un tiers muni d'une procuration écrite du titulaire.</w:t>
      </w:r>
    </w:p>
    <w:p w:rsidR="00A259CD" w:rsidRPr="000B5FC6" w:rsidRDefault="00A259CD" w:rsidP="008A4FC7">
      <w:pPr>
        <w:pStyle w:val="ListParagraph"/>
        <w:numPr>
          <w:ilvl w:val="0"/>
          <w:numId w:val="16"/>
        </w:numPr>
        <w:rPr>
          <w:b/>
          <w:u w:val="single"/>
          <w:lang w:val="fr-BE"/>
        </w:rPr>
      </w:pPr>
      <w:r w:rsidRPr="000B5FC6">
        <w:rPr>
          <w:b/>
          <w:u w:val="single"/>
          <w:lang w:val="fr-BE"/>
        </w:rPr>
        <w:t>Cessation des remboursements</w:t>
      </w:r>
    </w:p>
    <w:p w:rsidR="00A259CD" w:rsidRPr="00A259CD" w:rsidRDefault="00A259CD" w:rsidP="00A259CD">
      <w:pPr>
        <w:jc w:val="both"/>
        <w:rPr>
          <w:lang w:val="fr-BE"/>
        </w:rPr>
      </w:pPr>
      <w:r w:rsidRPr="00A259CD">
        <w:rPr>
          <w:lang w:val="fr-BE"/>
        </w:rPr>
        <w:t>Il n'y a pas de remboursement dès que l'affilié n'est plus en règle au plan de l'assurance obligatoire.</w:t>
      </w:r>
    </w:p>
    <w:p w:rsidR="00A259CD" w:rsidRDefault="00A259CD" w:rsidP="00A259CD">
      <w:pPr>
        <w:jc w:val="both"/>
        <w:rPr>
          <w:lang w:val="fr-BE"/>
        </w:rPr>
      </w:pPr>
      <w:r w:rsidRPr="00A259CD">
        <w:rPr>
          <w:lang w:val="fr-BE"/>
        </w:rPr>
        <w:t>Les interventions ne peuvent plus être octroyées lorsque le titulaire n'a pas acquitté, au moment de la dispensation des soins, ses cotisations des services complémentaires et dans le cadre du présent service depuis plus de 3 mois après la dernière période couverte par des cotisations.</w:t>
      </w:r>
    </w:p>
    <w:p w:rsidR="00A259CD" w:rsidRPr="00A259CD" w:rsidRDefault="00A259CD" w:rsidP="00A259CD">
      <w:pPr>
        <w:pStyle w:val="Heading2"/>
        <w:rPr>
          <w:lang w:val="fr-BE"/>
        </w:rPr>
      </w:pPr>
      <w:bookmarkStart w:id="72" w:name="_Toc524351589"/>
      <w:r w:rsidRPr="00A259CD">
        <w:rPr>
          <w:lang w:val="fr-BE"/>
        </w:rPr>
        <w:t>Article 44bis (abrogé)</w:t>
      </w:r>
      <w:bookmarkEnd w:id="72"/>
    </w:p>
    <w:p w:rsidR="00A259CD" w:rsidRDefault="00A259CD">
      <w:pPr>
        <w:rPr>
          <w:lang w:val="fr-BE"/>
        </w:rPr>
      </w:pPr>
      <w:r>
        <w:rPr>
          <w:lang w:val="fr-BE"/>
        </w:rPr>
        <w:br w:type="page"/>
      </w:r>
    </w:p>
    <w:p w:rsidR="00A259CD" w:rsidRPr="00A259CD" w:rsidRDefault="00A259CD" w:rsidP="00A259CD">
      <w:pPr>
        <w:pStyle w:val="Heading2"/>
        <w:rPr>
          <w:lang w:val="fr-BE"/>
        </w:rPr>
      </w:pPr>
      <w:bookmarkStart w:id="73" w:name="_Toc524351590"/>
      <w:r w:rsidRPr="00A259CD">
        <w:rPr>
          <w:lang w:val="fr-BE"/>
        </w:rPr>
        <w:t>S</w:t>
      </w:r>
      <w:r w:rsidR="000B5FC6">
        <w:rPr>
          <w:lang w:val="fr-BE"/>
        </w:rPr>
        <w:t>ECTION</w:t>
      </w:r>
      <w:r w:rsidRPr="00A259CD">
        <w:rPr>
          <w:lang w:val="fr-BE"/>
        </w:rPr>
        <w:t xml:space="preserve"> 3</w:t>
      </w:r>
      <w:r w:rsidR="00342674">
        <w:rPr>
          <w:lang w:val="fr-BE"/>
        </w:rPr>
        <w:t xml:space="preserve"> : </w:t>
      </w:r>
      <w:r w:rsidRPr="00A259CD">
        <w:rPr>
          <w:lang w:val="fr-BE"/>
        </w:rPr>
        <w:t>Service information aux membres</w:t>
      </w:r>
      <w:bookmarkEnd w:id="73"/>
    </w:p>
    <w:p w:rsidR="00A259CD" w:rsidRPr="00A259CD" w:rsidRDefault="00A259CD" w:rsidP="00A259CD">
      <w:pPr>
        <w:pStyle w:val="Heading2"/>
        <w:rPr>
          <w:lang w:val="fr-BE"/>
        </w:rPr>
      </w:pPr>
      <w:bookmarkStart w:id="74" w:name="_Toc524351591"/>
      <w:r>
        <w:rPr>
          <w:lang w:val="fr-BE"/>
        </w:rPr>
        <w:t>Article 45</w:t>
      </w:r>
      <w:bookmarkEnd w:id="74"/>
    </w:p>
    <w:p w:rsidR="00A259CD" w:rsidRPr="00A259CD" w:rsidRDefault="00A259CD" w:rsidP="00A259CD">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rsidR="00A259CD" w:rsidRPr="00A259CD" w:rsidRDefault="00A259CD" w:rsidP="00A259CD">
      <w:pPr>
        <w:jc w:val="both"/>
        <w:rPr>
          <w:lang w:val="fr-BE"/>
        </w:rPr>
      </w:pPr>
      <w:r w:rsidRPr="00A259CD">
        <w:rPr>
          <w:lang w:val="fr-BE"/>
        </w:rPr>
        <w:t>L'information aux membres vise en particulier :</w:t>
      </w:r>
    </w:p>
    <w:p w:rsidR="00A259CD" w:rsidRPr="00A259CD" w:rsidRDefault="00A259CD" w:rsidP="008A4FC7">
      <w:pPr>
        <w:pStyle w:val="ListParagraph"/>
        <w:numPr>
          <w:ilvl w:val="0"/>
          <w:numId w:val="29"/>
        </w:numPr>
        <w:jc w:val="both"/>
        <w:rPr>
          <w:lang w:val="fr-BE"/>
        </w:rPr>
      </w:pPr>
      <w:r w:rsidRPr="00A259CD">
        <w:rPr>
          <w:lang w:val="fr-BE"/>
        </w:rPr>
        <w:t>l'assurance obligatoire soins de santé et indemnités ;</w:t>
      </w:r>
    </w:p>
    <w:p w:rsidR="00A259CD" w:rsidRPr="00A259CD" w:rsidRDefault="00A259CD" w:rsidP="008A4FC7">
      <w:pPr>
        <w:pStyle w:val="ListParagraph"/>
        <w:numPr>
          <w:ilvl w:val="0"/>
          <w:numId w:val="29"/>
        </w:numPr>
        <w:jc w:val="both"/>
        <w:rPr>
          <w:lang w:val="fr-BE"/>
        </w:rPr>
      </w:pPr>
      <w:r w:rsidRPr="00A259CD">
        <w:rPr>
          <w:lang w:val="fr-BE"/>
        </w:rPr>
        <w:t>les services complémentaires et ceux faisant l'objet d'accords de collaboration ;</w:t>
      </w:r>
    </w:p>
    <w:p w:rsidR="00A259CD" w:rsidRPr="00A259CD" w:rsidRDefault="00A259CD" w:rsidP="008A4FC7">
      <w:pPr>
        <w:pStyle w:val="ListParagraph"/>
        <w:numPr>
          <w:ilvl w:val="0"/>
          <w:numId w:val="29"/>
        </w:numPr>
        <w:jc w:val="both"/>
        <w:rPr>
          <w:lang w:val="fr-BE"/>
        </w:rPr>
      </w:pPr>
      <w:r w:rsidRPr="00A259CD">
        <w:rPr>
          <w:lang w:val="fr-BE"/>
        </w:rPr>
        <w:t>les questions de santé ;</w:t>
      </w:r>
    </w:p>
    <w:p w:rsidR="00A259CD" w:rsidRPr="00A259CD" w:rsidRDefault="00A259CD" w:rsidP="008A4FC7">
      <w:pPr>
        <w:pStyle w:val="ListParagraph"/>
        <w:numPr>
          <w:ilvl w:val="0"/>
          <w:numId w:val="29"/>
        </w:numPr>
        <w:jc w:val="both"/>
        <w:rPr>
          <w:lang w:val="fr-BE"/>
        </w:rPr>
      </w:pPr>
      <w:r w:rsidRPr="00A259CD">
        <w:rPr>
          <w:lang w:val="fr-BE"/>
        </w:rPr>
        <w:t>l'actualité de l'A.M.I. ;</w:t>
      </w:r>
    </w:p>
    <w:p w:rsidR="00A259CD" w:rsidRPr="00A259CD" w:rsidRDefault="00A259CD" w:rsidP="008A4FC7">
      <w:pPr>
        <w:pStyle w:val="ListParagraph"/>
        <w:numPr>
          <w:ilvl w:val="0"/>
          <w:numId w:val="29"/>
        </w:numPr>
        <w:jc w:val="both"/>
        <w:rPr>
          <w:lang w:val="fr-BE"/>
        </w:rPr>
      </w:pPr>
      <w:r w:rsidRPr="00A259CD">
        <w:rPr>
          <w:lang w:val="fr-BE"/>
        </w:rPr>
        <w:t>la bonne utilisation de la législation sociale et de la sécurité sociale ;</w:t>
      </w:r>
    </w:p>
    <w:p w:rsidR="00A259CD" w:rsidRPr="00A259CD" w:rsidRDefault="00A259CD" w:rsidP="008A4FC7">
      <w:pPr>
        <w:pStyle w:val="ListParagraph"/>
        <w:numPr>
          <w:ilvl w:val="0"/>
          <w:numId w:val="29"/>
        </w:numPr>
        <w:jc w:val="both"/>
        <w:rPr>
          <w:lang w:val="fr-BE"/>
        </w:rPr>
      </w:pPr>
      <w:r w:rsidRPr="00A259CD">
        <w:rPr>
          <w:lang w:val="fr-BE"/>
        </w:rPr>
        <w:t>l'amélioration de la qualité de la vie des membres.</w:t>
      </w:r>
    </w:p>
    <w:p w:rsidR="00A259CD" w:rsidRPr="00A259CD" w:rsidRDefault="00A259CD" w:rsidP="00A259CD">
      <w:pPr>
        <w:pStyle w:val="Heading2"/>
        <w:rPr>
          <w:lang w:val="fr-BE"/>
        </w:rPr>
      </w:pPr>
      <w:bookmarkStart w:id="75" w:name="_Toc524351592"/>
      <w:r w:rsidRPr="00A259CD">
        <w:rPr>
          <w:lang w:val="fr-BE"/>
        </w:rPr>
        <w:t>Article 46 (Abrogé)</w:t>
      </w:r>
      <w:bookmarkEnd w:id="75"/>
    </w:p>
    <w:p w:rsidR="00A259CD" w:rsidRDefault="00A259CD">
      <w:pPr>
        <w:rPr>
          <w:rFonts w:eastAsiaTheme="majorEastAsia" w:cstheme="majorBidi"/>
          <w:b/>
          <w:bCs/>
          <w:color w:val="5990A5"/>
          <w:sz w:val="28"/>
          <w:szCs w:val="26"/>
          <w:u w:val="single"/>
          <w:lang w:val="fr-BE"/>
        </w:rPr>
      </w:pPr>
      <w:r>
        <w:rPr>
          <w:lang w:val="fr-BE"/>
        </w:rPr>
        <w:br w:type="page"/>
      </w:r>
    </w:p>
    <w:p w:rsidR="00A259CD" w:rsidRPr="00A259CD" w:rsidRDefault="00A259CD" w:rsidP="00A259CD">
      <w:pPr>
        <w:pStyle w:val="Heading2"/>
        <w:rPr>
          <w:lang w:val="fr-BE"/>
        </w:rPr>
      </w:pPr>
      <w:bookmarkStart w:id="76" w:name="_Toc524351593"/>
      <w:r w:rsidRPr="00A259CD">
        <w:rPr>
          <w:lang w:val="fr-BE"/>
        </w:rPr>
        <w:t>S</w:t>
      </w:r>
      <w:r w:rsidR="000B5FC6">
        <w:rPr>
          <w:lang w:val="fr-BE"/>
        </w:rPr>
        <w:t>ECTION</w:t>
      </w:r>
      <w:r w:rsidRPr="00A259CD">
        <w:rPr>
          <w:lang w:val="fr-BE"/>
        </w:rPr>
        <w:t xml:space="preserve"> 4</w:t>
      </w:r>
      <w:r w:rsidR="00342674">
        <w:rPr>
          <w:lang w:val="fr-BE"/>
        </w:rPr>
        <w:t xml:space="preserve"> : </w:t>
      </w:r>
      <w:r w:rsidRPr="00A259CD">
        <w:rPr>
          <w:lang w:val="fr-BE"/>
        </w:rPr>
        <w:t>Service Défense des membres</w:t>
      </w:r>
      <w:bookmarkEnd w:id="76"/>
    </w:p>
    <w:p w:rsidR="00A259CD" w:rsidRPr="00A259CD" w:rsidRDefault="00A259CD" w:rsidP="00A259CD">
      <w:pPr>
        <w:pStyle w:val="Heading2"/>
        <w:rPr>
          <w:lang w:val="fr-BE"/>
        </w:rPr>
      </w:pPr>
      <w:bookmarkStart w:id="77" w:name="_Toc524351594"/>
      <w:r>
        <w:rPr>
          <w:lang w:val="fr-BE"/>
        </w:rPr>
        <w:t>Article 47</w:t>
      </w:r>
      <w:bookmarkEnd w:id="77"/>
    </w:p>
    <w:p w:rsidR="00A259CD" w:rsidRPr="00A259CD" w:rsidRDefault="00A259CD" w:rsidP="00A259CD">
      <w:pPr>
        <w:rPr>
          <w:lang w:val="fr-BE"/>
        </w:rPr>
      </w:pPr>
      <w:r w:rsidRPr="00A259CD">
        <w:rPr>
          <w:lang w:val="fr-BE"/>
        </w:rPr>
        <w:t>L'Union Nationale organise un service de Conseil juridique sous la dénomination service Défense des membres.</w:t>
      </w:r>
    </w:p>
    <w:p w:rsidR="00A259CD" w:rsidRPr="00A259CD" w:rsidRDefault="00A259CD" w:rsidP="000B5FC6">
      <w:pPr>
        <w:jc w:val="both"/>
        <w:rPr>
          <w:lang w:val="fr-BE"/>
        </w:rPr>
      </w:pPr>
      <w:r w:rsidRPr="00A259CD">
        <w:rPr>
          <w:lang w:val="fr-BE"/>
        </w:rPr>
        <w:t>Ce Service a pour buts :</w:t>
      </w:r>
    </w:p>
    <w:p w:rsidR="00A259CD" w:rsidRPr="00A259CD" w:rsidRDefault="00A259CD" w:rsidP="008A4FC7">
      <w:pPr>
        <w:pStyle w:val="ListParagraph"/>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rsidR="00A259CD" w:rsidRPr="00A259CD" w:rsidRDefault="00A259CD" w:rsidP="008A4FC7">
      <w:pPr>
        <w:pStyle w:val="ListParagraph"/>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rsidR="00A259CD" w:rsidRPr="00A259CD" w:rsidRDefault="00A259CD" w:rsidP="008A4FC7">
      <w:pPr>
        <w:pStyle w:val="ListParagraph"/>
        <w:numPr>
          <w:ilvl w:val="0"/>
          <w:numId w:val="30"/>
        </w:numPr>
        <w:jc w:val="both"/>
        <w:rPr>
          <w:lang w:val="fr-BE"/>
        </w:rPr>
      </w:pPr>
      <w:r w:rsidRPr="00A259CD">
        <w:rPr>
          <w:lang w:val="fr-BE"/>
        </w:rPr>
        <w:t>de fournir tous les renseignements et informations utiles afin de réaliser les buts précédents ;</w:t>
      </w:r>
    </w:p>
    <w:p w:rsidR="00A259CD" w:rsidRPr="00A259CD" w:rsidRDefault="00A259CD" w:rsidP="008A4FC7">
      <w:pPr>
        <w:pStyle w:val="ListParagraph"/>
        <w:numPr>
          <w:ilvl w:val="0"/>
          <w:numId w:val="30"/>
        </w:numPr>
        <w:jc w:val="both"/>
        <w:rPr>
          <w:lang w:val="fr-BE"/>
        </w:rPr>
      </w:pPr>
      <w:r w:rsidRPr="00A259CD">
        <w:rPr>
          <w:lang w:val="fr-BE"/>
        </w:rPr>
        <w:t>de mettre en place, si nécessaire, une médiation avec les prestataires et hôpitaux ;</w:t>
      </w:r>
    </w:p>
    <w:p w:rsidR="00A259CD" w:rsidRPr="00A259CD" w:rsidRDefault="00A259CD" w:rsidP="008A4FC7">
      <w:pPr>
        <w:pStyle w:val="ListParagraph"/>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Default="00A259CD" w:rsidP="00A259CD">
      <w:pPr>
        <w:jc w:val="both"/>
        <w:rPr>
          <w:lang w:val="fr-BE"/>
        </w:rPr>
      </w:pPr>
      <w:r w:rsidRPr="00A259CD">
        <w:rPr>
          <w:lang w:val="fr-BE"/>
        </w:rPr>
        <w:t>Aucune contribution financière ne sera exigée du membre pour pouvoir faire appel aux diverses interventions du service.</w:t>
      </w:r>
    </w:p>
    <w:p w:rsidR="00A259CD" w:rsidRDefault="00A259CD">
      <w:pPr>
        <w:rPr>
          <w:lang w:val="fr-BE"/>
        </w:rPr>
      </w:pPr>
      <w:r>
        <w:rPr>
          <w:lang w:val="fr-BE"/>
        </w:rPr>
        <w:br w:type="page"/>
      </w:r>
    </w:p>
    <w:p w:rsidR="00A259CD" w:rsidRPr="00A259CD" w:rsidRDefault="00A259CD" w:rsidP="00A259CD">
      <w:pPr>
        <w:pStyle w:val="Heading2"/>
        <w:rPr>
          <w:lang w:val="fr-BE"/>
        </w:rPr>
      </w:pPr>
      <w:bookmarkStart w:id="78" w:name="_Toc524351595"/>
      <w:r w:rsidRPr="00A259CD">
        <w:rPr>
          <w:lang w:val="fr-BE"/>
        </w:rPr>
        <w:t>S</w:t>
      </w:r>
      <w:r w:rsidR="000B5FC6">
        <w:rPr>
          <w:lang w:val="fr-BE"/>
        </w:rPr>
        <w:t>ECTION</w:t>
      </w:r>
      <w:r w:rsidRPr="00A259CD">
        <w:rPr>
          <w:lang w:val="fr-BE"/>
        </w:rPr>
        <w:t xml:space="preserve"> 5</w:t>
      </w:r>
      <w:r w:rsidR="00085A7C">
        <w:rPr>
          <w:lang w:val="fr-BE"/>
        </w:rPr>
        <w:t xml:space="preserve"> : </w:t>
      </w:r>
      <w:r w:rsidRPr="00A259CD">
        <w:rPr>
          <w:lang w:val="fr-BE"/>
        </w:rPr>
        <w:t>Service de soins urgents à l'étranger</w:t>
      </w:r>
      <w:bookmarkEnd w:id="78"/>
    </w:p>
    <w:p w:rsidR="00A259CD" w:rsidRPr="00A259CD" w:rsidRDefault="00A259CD" w:rsidP="00A259CD">
      <w:pPr>
        <w:pStyle w:val="Heading2"/>
        <w:rPr>
          <w:lang w:val="fr-BE"/>
        </w:rPr>
      </w:pPr>
      <w:bookmarkStart w:id="79" w:name="_Toc524351596"/>
      <w:r>
        <w:rPr>
          <w:lang w:val="fr-BE"/>
        </w:rPr>
        <w:t>Article 48</w:t>
      </w:r>
      <w:bookmarkEnd w:id="79"/>
    </w:p>
    <w:p w:rsidR="00A259CD" w:rsidRPr="00A259CD" w:rsidRDefault="00A259CD" w:rsidP="00A259CD">
      <w:pPr>
        <w:jc w:val="both"/>
        <w:rPr>
          <w:lang w:val="fr-BE"/>
        </w:rPr>
      </w:pPr>
      <w:r w:rsidRPr="00A259CD">
        <w:rPr>
          <w:lang w:val="fr-BE"/>
        </w:rPr>
        <w:t xml:space="preserve">L’Union Nationale organise un service dénommé </w:t>
      </w:r>
      <w:r w:rsidR="00342674" w:rsidRPr="00980143">
        <w:rPr>
          <w:lang w:val="fr-BE"/>
        </w:rPr>
        <w:t>"</w:t>
      </w:r>
      <w:r w:rsidRPr="00A259CD">
        <w:rPr>
          <w:lang w:val="fr-BE"/>
        </w:rPr>
        <w:t>Soins urgents à l’étranger</w:t>
      </w:r>
      <w:r w:rsidR="00342674" w:rsidRPr="00980143">
        <w:rPr>
          <w:lang w:val="fr-BE"/>
        </w:rPr>
        <w:t>"</w:t>
      </w:r>
      <w:r w:rsidRPr="00A259CD">
        <w:rPr>
          <w:lang w:val="fr-BE"/>
        </w:rPr>
        <w:t>.</w:t>
      </w:r>
    </w:p>
    <w:p w:rsidR="00A259CD" w:rsidRPr="00A259CD" w:rsidRDefault="00A259CD" w:rsidP="008A4FC7">
      <w:pPr>
        <w:pStyle w:val="ListParagraph"/>
        <w:numPr>
          <w:ilvl w:val="0"/>
          <w:numId w:val="31"/>
        </w:numPr>
        <w:ind w:left="714" w:hanging="357"/>
        <w:jc w:val="both"/>
        <w:rPr>
          <w:u w:val="single"/>
          <w:lang w:val="fr-BE"/>
        </w:rPr>
      </w:pPr>
      <w:r w:rsidRPr="00A259CD">
        <w:rPr>
          <w:u w:val="single"/>
          <w:lang w:val="fr-BE"/>
        </w:rPr>
        <w:t>Les bénéficiaires</w:t>
      </w:r>
    </w:p>
    <w:p w:rsidR="00A259CD" w:rsidRPr="00A259CD" w:rsidRDefault="00A259CD" w:rsidP="00085A7C">
      <w:pPr>
        <w:ind w:left="714"/>
        <w:jc w:val="both"/>
        <w:rPr>
          <w:lang w:val="fr-BE"/>
        </w:rPr>
      </w:pPr>
      <w:r w:rsidRPr="00A259CD">
        <w:rPr>
          <w:lang w:val="fr-BE"/>
        </w:rPr>
        <w:t>Les bénéficiaires et leurs personnes à charge qui, avant leur départ à l’étranger, ont payé la cotisation pour les services complémentaires.</w:t>
      </w:r>
    </w:p>
    <w:p w:rsidR="00A259CD" w:rsidRPr="00A259CD" w:rsidRDefault="00A259CD" w:rsidP="00085A7C">
      <w:pPr>
        <w:ind w:left="714"/>
        <w:jc w:val="both"/>
        <w:rPr>
          <w:lang w:val="fr-BE"/>
        </w:rPr>
      </w:pPr>
      <w:r w:rsidRPr="00A259CD">
        <w:rPr>
          <w:lang w:val="fr-BE"/>
        </w:rPr>
        <w:t>Les bénéficiaires sont tenus d’avoir leur résidence officielle en Belgique et doivent être inscrits au Registre National belge des personnes physiques. Cette condition ne vaut pas pour les personnes suivantes :</w:t>
      </w:r>
    </w:p>
    <w:p w:rsidR="00A259CD" w:rsidRPr="00A259CD" w:rsidRDefault="00A259CD" w:rsidP="008A4FC7">
      <w:pPr>
        <w:pStyle w:val="ListParagraph"/>
        <w:numPr>
          <w:ilvl w:val="0"/>
          <w:numId w:val="32"/>
        </w:numPr>
        <w:jc w:val="both"/>
        <w:rPr>
          <w:lang w:val="fr-BE"/>
        </w:rPr>
      </w:pPr>
      <w:r w:rsidRPr="00A259CD">
        <w:rPr>
          <w:lang w:val="fr-BE"/>
        </w:rPr>
        <w:t>les bénéficiaires exerçant une activité liée à celle des forces belges auprès de l’Eurocorps en France, pour les personnes à leur charge, lors de voyages en dehors de la Belgique et de la France ;</w:t>
      </w:r>
    </w:p>
    <w:p w:rsidR="00A259CD" w:rsidRPr="00A259CD" w:rsidRDefault="00A259CD" w:rsidP="008A4FC7">
      <w:pPr>
        <w:pStyle w:val="ListParagraph"/>
        <w:numPr>
          <w:ilvl w:val="0"/>
          <w:numId w:val="32"/>
        </w:numPr>
        <w:jc w:val="both"/>
        <w:rPr>
          <w:lang w:val="fr-BE"/>
        </w:rPr>
      </w:pPr>
      <w:r w:rsidRPr="00A259CD">
        <w:rPr>
          <w:lang w:val="fr-BE"/>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rsidR="00A259CD" w:rsidRPr="00A259CD" w:rsidRDefault="00A259CD" w:rsidP="008A4FC7">
      <w:pPr>
        <w:pStyle w:val="ListParagraph"/>
        <w:numPr>
          <w:ilvl w:val="0"/>
          <w:numId w:val="32"/>
        </w:numPr>
        <w:jc w:val="both"/>
        <w:rPr>
          <w:lang w:val="fr-BE"/>
        </w:rPr>
      </w:pPr>
      <w:r w:rsidRPr="00A259CD">
        <w:rPr>
          <w:lang w:val="fr-BE"/>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rsidR="00A259CD" w:rsidRPr="00A259CD" w:rsidRDefault="00A259CD" w:rsidP="008A4FC7">
      <w:pPr>
        <w:pStyle w:val="ListParagraph"/>
        <w:numPr>
          <w:ilvl w:val="0"/>
          <w:numId w:val="32"/>
        </w:numPr>
        <w:jc w:val="both"/>
        <w:rPr>
          <w:lang w:val="fr-BE"/>
        </w:rPr>
      </w:pPr>
      <w:r w:rsidRPr="00A259CD">
        <w:rPr>
          <w:lang w:val="fr-BE"/>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rsidR="00A259CD" w:rsidRDefault="00A259CD" w:rsidP="00085A7C">
      <w:pPr>
        <w:ind w:left="714"/>
        <w:jc w:val="both"/>
        <w:rPr>
          <w:lang w:val="fr-BE"/>
        </w:rPr>
      </w:pPr>
      <w:r w:rsidRPr="00A259CD">
        <w:rPr>
          <w:lang w:val="fr-BE"/>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rsidR="00A259CD" w:rsidRPr="00A259CD" w:rsidRDefault="00A259CD" w:rsidP="008A4FC7">
      <w:pPr>
        <w:pStyle w:val="ListParagraph"/>
        <w:numPr>
          <w:ilvl w:val="0"/>
          <w:numId w:val="31"/>
        </w:numPr>
        <w:jc w:val="both"/>
        <w:rPr>
          <w:u w:val="single"/>
          <w:lang w:val="fr-BE"/>
        </w:rPr>
      </w:pPr>
      <w:r w:rsidRPr="00A259CD">
        <w:rPr>
          <w:u w:val="single"/>
          <w:lang w:val="fr-BE"/>
        </w:rPr>
        <w:t>Le service</w:t>
      </w:r>
    </w:p>
    <w:p w:rsidR="00A259CD" w:rsidRPr="00A259CD" w:rsidRDefault="00A259CD" w:rsidP="00085A7C">
      <w:pPr>
        <w:ind w:left="720"/>
        <w:jc w:val="both"/>
        <w:rPr>
          <w:lang w:val="fr-BE"/>
        </w:rPr>
      </w:pPr>
      <w:r w:rsidRPr="00A259CD">
        <w:rPr>
          <w:lang w:val="fr-BE"/>
        </w:rPr>
        <w:t>Le service en cas de maladie ou d’accident à l’étranger comporte :</w:t>
      </w:r>
    </w:p>
    <w:p w:rsidR="00A259CD" w:rsidRPr="00DC3578" w:rsidRDefault="00A259CD" w:rsidP="008A4FC7">
      <w:pPr>
        <w:pStyle w:val="ListParagraph"/>
        <w:numPr>
          <w:ilvl w:val="0"/>
          <w:numId w:val="33"/>
        </w:numPr>
        <w:jc w:val="both"/>
        <w:rPr>
          <w:lang w:val="fr-BE"/>
        </w:rPr>
      </w:pPr>
      <w:r w:rsidRPr="00DC3578">
        <w:rPr>
          <w:lang w:val="fr-BE"/>
        </w:rPr>
        <w:t xml:space="preserve">Une assistance via la centrale d’assistance </w:t>
      </w:r>
      <w:proofErr w:type="spellStart"/>
      <w:r w:rsidRPr="00DC3578">
        <w:rPr>
          <w:lang w:val="fr-BE"/>
        </w:rPr>
        <w:t>Mediphone</w:t>
      </w:r>
      <w:proofErr w:type="spellEnd"/>
      <w:r w:rsidRPr="00DC3578">
        <w:rPr>
          <w:lang w:val="fr-BE"/>
        </w:rPr>
        <w:t xml:space="preserve"> </w:t>
      </w:r>
      <w:proofErr w:type="spellStart"/>
      <w:r w:rsidRPr="00DC3578">
        <w:rPr>
          <w:lang w:val="fr-BE"/>
        </w:rPr>
        <w:t>Assist</w:t>
      </w:r>
      <w:proofErr w:type="spellEnd"/>
      <w:r w:rsidRPr="00DC3578">
        <w:rPr>
          <w:lang w:val="fr-BE"/>
        </w:rPr>
        <w:t xml:space="preserve"> lors d’un problème médical ur</w:t>
      </w:r>
      <w:r w:rsidR="00342674">
        <w:rPr>
          <w:lang w:val="fr-BE"/>
        </w:rPr>
        <w:t>gent ou d’un décès à l’étranger</w:t>
      </w:r>
    </w:p>
    <w:p w:rsidR="00A259CD" w:rsidRPr="00A259CD" w:rsidRDefault="00A259CD" w:rsidP="00730442">
      <w:pPr>
        <w:ind w:left="1080"/>
        <w:jc w:val="both"/>
        <w:rPr>
          <w:lang w:val="fr-BE"/>
        </w:rPr>
      </w:pPr>
      <w:r w:rsidRPr="00A259CD">
        <w:rPr>
          <w:lang w:val="fr-BE"/>
        </w:rPr>
        <w:t>Par assistance, il faut entendre :</w:t>
      </w:r>
    </w:p>
    <w:p w:rsidR="00DC3578" w:rsidRDefault="00A259CD" w:rsidP="008A4FC7">
      <w:pPr>
        <w:pStyle w:val="ListParagraph"/>
        <w:numPr>
          <w:ilvl w:val="0"/>
          <w:numId w:val="58"/>
        </w:numPr>
        <w:jc w:val="both"/>
        <w:rPr>
          <w:lang w:val="fr-BE"/>
        </w:rPr>
      </w:pPr>
      <w:r w:rsidRPr="00DC3578">
        <w:rPr>
          <w:lang w:val="fr-BE"/>
        </w:rPr>
        <w:t>l’information et les avis fournis dans le domaine médical et administratif ;</w:t>
      </w:r>
    </w:p>
    <w:p w:rsidR="00DC3578" w:rsidRDefault="00A259CD" w:rsidP="008A4FC7">
      <w:pPr>
        <w:pStyle w:val="ListParagraph"/>
        <w:numPr>
          <w:ilvl w:val="0"/>
          <w:numId w:val="58"/>
        </w:numPr>
        <w:jc w:val="both"/>
        <w:rPr>
          <w:lang w:val="fr-BE"/>
        </w:rPr>
      </w:pPr>
      <w:r w:rsidRPr="00DC3578">
        <w:rPr>
          <w:lang w:val="fr-BE"/>
        </w:rPr>
        <w:t>les garanties de paiement accordées en cas d’hospitalisation, de dialyse et d’oxygénothérapie, de chimio- et radiothérapie débutées en Belgique et de soins ambulatoires à la suite d’un accident de sports d’hiver.</w:t>
      </w:r>
    </w:p>
    <w:p w:rsidR="00DC3578" w:rsidRDefault="00A259CD" w:rsidP="008A4FC7">
      <w:pPr>
        <w:pStyle w:val="ListParagraph"/>
        <w:numPr>
          <w:ilvl w:val="0"/>
          <w:numId w:val="59"/>
        </w:numPr>
        <w:jc w:val="both"/>
        <w:rPr>
          <w:lang w:val="fr-BE"/>
        </w:rPr>
      </w:pPr>
      <w:r w:rsidRPr="00DC3578">
        <w:rPr>
          <w:lang w:val="fr-BE"/>
        </w:rPr>
        <w:t>l’organisation d’un rapatriement médicalement nécessaire du malade ou de la personne blessée ;</w:t>
      </w:r>
    </w:p>
    <w:p w:rsidR="00DC3578" w:rsidRDefault="00A259CD" w:rsidP="008A4FC7">
      <w:pPr>
        <w:pStyle w:val="ListParagraph"/>
        <w:numPr>
          <w:ilvl w:val="0"/>
          <w:numId w:val="59"/>
        </w:numPr>
        <w:jc w:val="both"/>
        <w:rPr>
          <w:lang w:val="fr-BE"/>
        </w:rPr>
      </w:pPr>
      <w:r w:rsidRPr="00DC3578">
        <w:rPr>
          <w:lang w:val="fr-BE"/>
        </w:rPr>
        <w:t>l’organisation du rapatriement de la dépouille mortelle ;</w:t>
      </w:r>
    </w:p>
    <w:p w:rsidR="00DC3578" w:rsidRDefault="00A259CD" w:rsidP="008A4FC7">
      <w:pPr>
        <w:pStyle w:val="ListParagraph"/>
        <w:numPr>
          <w:ilvl w:val="0"/>
          <w:numId w:val="59"/>
        </w:numPr>
        <w:jc w:val="both"/>
        <w:rPr>
          <w:lang w:val="fr-BE"/>
        </w:rPr>
      </w:pPr>
      <w:r w:rsidRPr="00DC3578">
        <w:rPr>
          <w:lang w:val="fr-BE"/>
        </w:rPr>
        <w:t>l’envoi de médicaments, de prothèses et d’appareils, lorsqu’ils ne sont pas disponibles sur place ;</w:t>
      </w:r>
    </w:p>
    <w:p w:rsidR="00A259CD" w:rsidRPr="00DC3578" w:rsidRDefault="00A259CD" w:rsidP="008A4FC7">
      <w:pPr>
        <w:pStyle w:val="ListParagraph"/>
        <w:numPr>
          <w:ilvl w:val="0"/>
          <w:numId w:val="59"/>
        </w:numPr>
        <w:contextualSpacing w:val="0"/>
        <w:jc w:val="both"/>
        <w:rPr>
          <w:lang w:val="fr-BE"/>
        </w:rPr>
      </w:pPr>
      <w:r w:rsidRPr="00DC3578">
        <w:rPr>
          <w:lang w:val="fr-BE"/>
        </w:rPr>
        <w:t>les contacts avec la famille et les médecins.</w:t>
      </w:r>
    </w:p>
    <w:p w:rsidR="00A259CD" w:rsidRPr="00DC3578" w:rsidRDefault="00342674" w:rsidP="008A4FC7">
      <w:pPr>
        <w:pStyle w:val="ListParagraph"/>
        <w:numPr>
          <w:ilvl w:val="0"/>
          <w:numId w:val="33"/>
        </w:numPr>
        <w:jc w:val="both"/>
        <w:rPr>
          <w:lang w:val="fr-BE"/>
        </w:rPr>
      </w:pPr>
      <w:r>
        <w:rPr>
          <w:lang w:val="fr-BE"/>
        </w:rPr>
        <w:t>Interventions financières</w:t>
      </w:r>
    </w:p>
    <w:p w:rsidR="00A259CD" w:rsidRPr="00A259CD" w:rsidRDefault="00A259CD" w:rsidP="00730442">
      <w:pPr>
        <w:ind w:left="1080"/>
        <w:jc w:val="both"/>
        <w:rPr>
          <w:lang w:val="fr-BE"/>
        </w:rPr>
      </w:pPr>
      <w:r w:rsidRPr="00A259CD">
        <w:rPr>
          <w:lang w:val="fr-BE"/>
        </w:rPr>
        <w:t>Le service prévoit une intervention complémentaire dans les frais suivants :</w:t>
      </w:r>
    </w:p>
    <w:p w:rsidR="00DC3578" w:rsidRDefault="00A259CD" w:rsidP="008A4FC7">
      <w:pPr>
        <w:pStyle w:val="ListParagraph"/>
        <w:numPr>
          <w:ilvl w:val="0"/>
          <w:numId w:val="60"/>
        </w:numPr>
        <w:jc w:val="both"/>
        <w:rPr>
          <w:lang w:val="fr-BE"/>
        </w:rPr>
      </w:pPr>
      <w:r w:rsidRPr="00DC3578">
        <w:rPr>
          <w:lang w:val="fr-BE"/>
        </w:rPr>
        <w:t>les frais de voyage et/ou de séjour supplémentaires de la personne malade ou blessée, ainsi que d’un seul compagnon de voyage ;</w:t>
      </w:r>
    </w:p>
    <w:p w:rsidR="00DC3578" w:rsidRDefault="00A259CD" w:rsidP="008A4FC7">
      <w:pPr>
        <w:pStyle w:val="ListParagraph"/>
        <w:numPr>
          <w:ilvl w:val="0"/>
          <w:numId w:val="60"/>
        </w:numPr>
        <w:jc w:val="both"/>
        <w:rPr>
          <w:lang w:val="fr-BE"/>
        </w:rPr>
      </w:pPr>
      <w:r w:rsidRPr="00DC3578">
        <w:rPr>
          <w:lang w:val="fr-BE"/>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rsidR="00A259CD" w:rsidRPr="00DC3578" w:rsidRDefault="00A259CD" w:rsidP="008A4FC7">
      <w:pPr>
        <w:pStyle w:val="ListParagraph"/>
        <w:numPr>
          <w:ilvl w:val="0"/>
          <w:numId w:val="60"/>
        </w:numPr>
        <w:jc w:val="both"/>
        <w:rPr>
          <w:lang w:val="fr-BE"/>
        </w:rPr>
      </w:pPr>
      <w:r w:rsidRPr="00DC3578">
        <w:rPr>
          <w:lang w:val="fr-BE"/>
        </w:rPr>
        <w:t>les frais de téléphone.</w:t>
      </w:r>
    </w:p>
    <w:p w:rsidR="00A259CD" w:rsidRPr="00A259CD" w:rsidRDefault="00A259CD" w:rsidP="00730442">
      <w:pPr>
        <w:ind w:left="1080"/>
        <w:jc w:val="both"/>
        <w:rPr>
          <w:lang w:val="fr-BE"/>
        </w:rPr>
      </w:pPr>
      <w:r w:rsidRPr="00A259CD">
        <w:rPr>
          <w:lang w:val="fr-BE"/>
        </w:rPr>
        <w:t xml:space="preserve">La centrale d’assistance </w:t>
      </w:r>
      <w:proofErr w:type="spellStart"/>
      <w:r w:rsidRPr="00A259CD">
        <w:rPr>
          <w:lang w:val="fr-BE"/>
        </w:rPr>
        <w:t>Mediphone</w:t>
      </w:r>
      <w:proofErr w:type="spellEnd"/>
      <w:r w:rsidRPr="00A259CD">
        <w:rPr>
          <w:lang w:val="fr-BE"/>
        </w:rPr>
        <w:t xml:space="preserve"> </w:t>
      </w:r>
      <w:proofErr w:type="spellStart"/>
      <w:r w:rsidRPr="00A259CD">
        <w:rPr>
          <w:lang w:val="fr-BE"/>
        </w:rPr>
        <w:t>Assist</w:t>
      </w:r>
      <w:proofErr w:type="spellEnd"/>
      <w:r w:rsidRPr="00A259CD">
        <w:rPr>
          <w:lang w:val="fr-BE"/>
        </w:rPr>
        <w:t xml:space="preserve">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rsidR="00A259CD" w:rsidRPr="00DC3578" w:rsidRDefault="00A259CD" w:rsidP="008A4FC7">
      <w:pPr>
        <w:pStyle w:val="ListParagraph"/>
        <w:numPr>
          <w:ilvl w:val="0"/>
          <w:numId w:val="31"/>
        </w:numPr>
        <w:jc w:val="both"/>
        <w:rPr>
          <w:u w:val="single"/>
          <w:lang w:val="fr-BE"/>
        </w:rPr>
      </w:pPr>
      <w:r w:rsidRPr="00DC3578">
        <w:rPr>
          <w:u w:val="single"/>
          <w:lang w:val="fr-BE"/>
        </w:rPr>
        <w:t>Les conditions</w:t>
      </w:r>
    </w:p>
    <w:p w:rsidR="00A259CD" w:rsidRPr="00A259CD" w:rsidRDefault="00A259CD" w:rsidP="00085A7C">
      <w:pPr>
        <w:ind w:left="714"/>
        <w:jc w:val="both"/>
        <w:rPr>
          <w:lang w:val="fr-BE"/>
        </w:rPr>
      </w:pPr>
      <w:r w:rsidRPr="00A259CD">
        <w:rPr>
          <w:lang w:val="fr-BE"/>
        </w:rPr>
        <w:t>Les conditions suivantes doivent être remplies pour pouvoir bénéficier du service :</w:t>
      </w:r>
    </w:p>
    <w:p w:rsidR="00A259CD" w:rsidRPr="00DC3578" w:rsidRDefault="00A259CD" w:rsidP="008A4FC7">
      <w:pPr>
        <w:pStyle w:val="ListParagraph"/>
        <w:numPr>
          <w:ilvl w:val="0"/>
          <w:numId w:val="34"/>
        </w:numPr>
        <w:ind w:left="1071" w:hanging="357"/>
        <w:contextualSpacing w:val="0"/>
        <w:jc w:val="both"/>
        <w:rPr>
          <w:lang w:val="fr-BE"/>
        </w:rPr>
      </w:pPr>
      <w:r w:rsidRPr="00DC3578">
        <w:rPr>
          <w:lang w:val="fr-BE"/>
        </w:rPr>
        <w:t xml:space="preserve">Sauf cas de force majeure, la centrale d’assistance </w:t>
      </w:r>
      <w:proofErr w:type="spellStart"/>
      <w:r w:rsidRPr="00DC3578">
        <w:rPr>
          <w:lang w:val="fr-BE"/>
        </w:rPr>
        <w:t>Mediphone</w:t>
      </w:r>
      <w:proofErr w:type="spellEnd"/>
      <w:r w:rsidRPr="00DC3578">
        <w:rPr>
          <w:lang w:val="fr-BE"/>
        </w:rPr>
        <w:t xml:space="preserve"> </w:t>
      </w:r>
      <w:proofErr w:type="spellStart"/>
      <w:r w:rsidRPr="00DC3578">
        <w:rPr>
          <w:lang w:val="fr-BE"/>
        </w:rPr>
        <w:t>Assist</w:t>
      </w:r>
      <w:proofErr w:type="spellEnd"/>
      <w:r w:rsidRPr="00DC3578">
        <w:rPr>
          <w:lang w:val="fr-BE"/>
        </w:rPr>
        <w:t xml:space="preserve"> doit être avertie dans les 48 heures qui suivent l’admission à l’hôpital suite à un accident</w:t>
      </w:r>
      <w:r w:rsidR="00342674">
        <w:rPr>
          <w:lang w:val="fr-BE"/>
        </w:rPr>
        <w:t>, une maladie ou une affection.</w:t>
      </w:r>
    </w:p>
    <w:p w:rsidR="00A259CD" w:rsidRPr="00DC3578" w:rsidRDefault="00A259CD" w:rsidP="008A4FC7">
      <w:pPr>
        <w:pStyle w:val="ListParagraph"/>
        <w:numPr>
          <w:ilvl w:val="0"/>
          <w:numId w:val="34"/>
        </w:numPr>
        <w:ind w:left="1071" w:hanging="357"/>
        <w:jc w:val="both"/>
        <w:rPr>
          <w:lang w:val="fr-BE"/>
        </w:rPr>
      </w:pPr>
      <w:r w:rsidRPr="00DC3578">
        <w:rPr>
          <w:lang w:val="fr-BE"/>
        </w:rPr>
        <w:t>La prestation de services est valable pour une période de 3 mois par séjour, à compter du premier jour des soins médicaux à la suite d’un accident, d’une affection ou d’une maladie.</w:t>
      </w:r>
    </w:p>
    <w:p w:rsidR="00A259CD" w:rsidRPr="00A259CD" w:rsidRDefault="00A259CD" w:rsidP="009E611E">
      <w:pPr>
        <w:ind w:left="1071"/>
        <w:jc w:val="both"/>
        <w:rPr>
          <w:lang w:val="fr-BE"/>
        </w:rPr>
      </w:pPr>
      <w:r w:rsidRPr="00A259CD">
        <w:rPr>
          <w:lang w:val="fr-BE"/>
        </w:rPr>
        <w:t>La période de couverture du service est de 12 mois pour les étudiants qui séjournent dans un pays de l’Union Européenne ou en Norvège, en Islande, au Liechtenstein ou en Suisse, pour y participer à un programme d’échange ou pour y faire un stage et qui sont donc à même de présenter une attestation de l’établissement d’enseignement étranger.</w:t>
      </w:r>
    </w:p>
    <w:p w:rsidR="00A259CD" w:rsidRPr="00A259CD" w:rsidRDefault="00A259CD" w:rsidP="009E611E">
      <w:pPr>
        <w:ind w:left="1071"/>
        <w:jc w:val="both"/>
        <w:rPr>
          <w:lang w:val="fr-BE"/>
        </w:rPr>
      </w:pPr>
      <w:r w:rsidRPr="00A259CD">
        <w:rPr>
          <w:lang w:val="fr-BE"/>
        </w:rPr>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A259CD">
        <w:rPr>
          <w:lang w:val="fr-BE"/>
        </w:rPr>
        <w:t>Mediphone</w:t>
      </w:r>
      <w:proofErr w:type="spellEnd"/>
      <w:r w:rsidRPr="00A259CD">
        <w:rPr>
          <w:lang w:val="fr-BE"/>
        </w:rPr>
        <w:t xml:space="preserve"> </w:t>
      </w:r>
      <w:proofErr w:type="spellStart"/>
      <w:r w:rsidRPr="00A259CD">
        <w:rPr>
          <w:lang w:val="fr-BE"/>
        </w:rPr>
        <w:t>Assist</w:t>
      </w:r>
      <w:proofErr w:type="spellEnd"/>
      <w:r w:rsidRPr="00A259CD">
        <w:rPr>
          <w:lang w:val="fr-BE"/>
        </w:rPr>
        <w:t xml:space="preserve"> et l’intervention financière ont lieu, sans préjudice des points D et E du présent article, pour autant que le premier soin soit réalisé durant la période accordée préalablement par le médecin-conseil de la mutualité.</w:t>
      </w:r>
    </w:p>
    <w:p w:rsidR="00A259CD" w:rsidRPr="00DC3578" w:rsidRDefault="00A259CD" w:rsidP="008A4FC7">
      <w:pPr>
        <w:pStyle w:val="ListParagraph"/>
        <w:numPr>
          <w:ilvl w:val="0"/>
          <w:numId w:val="34"/>
        </w:numPr>
        <w:ind w:left="1071" w:hanging="357"/>
        <w:jc w:val="both"/>
        <w:rPr>
          <w:lang w:val="fr-BE"/>
        </w:rPr>
      </w:pPr>
      <w:r w:rsidRPr="00DC3578">
        <w:rPr>
          <w:lang w:val="fr-BE"/>
        </w:rPr>
        <w:t>Il doit s'agir de soins m</w:t>
      </w:r>
      <w:r w:rsidR="00DC3578">
        <w:rPr>
          <w:lang w:val="fr-BE"/>
        </w:rPr>
        <w:t>édicaux urgents non programmés.</w:t>
      </w:r>
    </w:p>
    <w:p w:rsidR="00A259CD" w:rsidRPr="00A259CD" w:rsidRDefault="00A259CD" w:rsidP="009E611E">
      <w:pPr>
        <w:ind w:left="1071"/>
        <w:jc w:val="both"/>
        <w:rPr>
          <w:lang w:val="fr-BE"/>
        </w:rPr>
      </w:pPr>
      <w:r w:rsidRPr="00A259CD">
        <w:rPr>
          <w:lang w:val="fr-BE"/>
        </w:rPr>
        <w:t>Le service ne couvre pas les soins médicaux lorsque le déplacement à l'étranger a pour but de s'y faire soigner ou examiner.</w:t>
      </w:r>
    </w:p>
    <w:p w:rsidR="00A259CD" w:rsidRPr="00A259CD" w:rsidRDefault="00A259CD" w:rsidP="009E611E">
      <w:pPr>
        <w:ind w:left="1071"/>
        <w:jc w:val="both"/>
        <w:rPr>
          <w:lang w:val="fr-BE"/>
        </w:rPr>
      </w:pPr>
      <w:r w:rsidRPr="00A259CD">
        <w:rPr>
          <w:lang w:val="fr-BE"/>
        </w:rPr>
        <w:t>Le service se réserve le droit de refuser l'assistance et l'intervention ou de la récupérer si le voyage ou le séjour à l'étranger ou un éventuel comportement à risque au cours du séjour entraîne une aggravation de l'état de santé.</w:t>
      </w:r>
    </w:p>
    <w:p w:rsidR="00A259CD" w:rsidRPr="00DC3578" w:rsidRDefault="00A259CD" w:rsidP="008A4FC7">
      <w:pPr>
        <w:pStyle w:val="ListParagraph"/>
        <w:numPr>
          <w:ilvl w:val="0"/>
          <w:numId w:val="34"/>
        </w:numPr>
        <w:ind w:left="1071" w:hanging="357"/>
        <w:contextualSpacing w:val="0"/>
        <w:jc w:val="both"/>
        <w:rPr>
          <w:lang w:val="fr-BE"/>
        </w:rPr>
      </w:pPr>
      <w:r w:rsidRPr="00DC3578">
        <w:rPr>
          <w:lang w:val="fr-BE"/>
        </w:rPr>
        <w:t>Pour l’intervention complémentaire dans les frais liés aux soins médicaux à l’étranger, les factures originales acquittées doivent être remises accompagnées de la preuve de leur paiement.</w:t>
      </w:r>
    </w:p>
    <w:p w:rsidR="00A259CD" w:rsidRPr="00DC3578" w:rsidRDefault="00A259CD" w:rsidP="008A4FC7">
      <w:pPr>
        <w:pStyle w:val="ListParagraph"/>
        <w:numPr>
          <w:ilvl w:val="0"/>
          <w:numId w:val="34"/>
        </w:numPr>
        <w:ind w:left="1071" w:hanging="357"/>
        <w:contextualSpacing w:val="0"/>
        <w:jc w:val="both"/>
        <w:rPr>
          <w:lang w:val="fr-BE"/>
        </w:rPr>
      </w:pPr>
      <w:r w:rsidRPr="00DC3578">
        <w:rPr>
          <w:lang w:val="fr-BE"/>
        </w:rPr>
        <w:t xml:space="preserve">Le bénéficiaire est censé se comporter comme un </w:t>
      </w:r>
      <w:r w:rsidR="00730442" w:rsidRPr="00980143">
        <w:rPr>
          <w:lang w:val="fr-BE"/>
        </w:rPr>
        <w:t>"</w:t>
      </w:r>
      <w:r w:rsidRPr="00DC3578">
        <w:rPr>
          <w:lang w:val="fr-BE"/>
        </w:rPr>
        <w:t>bon père de famille</w:t>
      </w:r>
      <w:r w:rsidR="00730442" w:rsidRPr="00980143">
        <w:rPr>
          <w:lang w:val="fr-BE"/>
        </w:rPr>
        <w:t>"</w:t>
      </w:r>
      <w:r w:rsidRPr="00DC3578">
        <w:rPr>
          <w:lang w:val="fr-BE"/>
        </w:rPr>
        <w:t>, il est donc censé avoir le comportement que toute personne prudente doit normalement avoir dans les mêmes circonstances.</w:t>
      </w:r>
    </w:p>
    <w:p w:rsidR="00A259CD" w:rsidRPr="00DC3578" w:rsidRDefault="00A259CD" w:rsidP="008A4FC7">
      <w:pPr>
        <w:pStyle w:val="ListParagraph"/>
        <w:numPr>
          <w:ilvl w:val="0"/>
          <w:numId w:val="31"/>
        </w:numPr>
        <w:ind w:left="714" w:hanging="357"/>
        <w:contextualSpacing w:val="0"/>
        <w:jc w:val="both"/>
        <w:rPr>
          <w:u w:val="single"/>
          <w:lang w:val="fr-BE"/>
        </w:rPr>
      </w:pPr>
      <w:r w:rsidRPr="00DC3578">
        <w:rPr>
          <w:u w:val="single"/>
          <w:lang w:val="fr-BE"/>
        </w:rPr>
        <w:t>Les interventions</w:t>
      </w:r>
    </w:p>
    <w:p w:rsidR="00A259CD" w:rsidRPr="006A574B" w:rsidRDefault="00A259CD" w:rsidP="008A4FC7">
      <w:pPr>
        <w:pStyle w:val="ListParagraph"/>
        <w:numPr>
          <w:ilvl w:val="0"/>
          <w:numId w:val="35"/>
        </w:numPr>
        <w:jc w:val="both"/>
        <w:rPr>
          <w:lang w:val="fr-BE"/>
        </w:rPr>
      </w:pPr>
      <w:r w:rsidRPr="006A574B">
        <w:rPr>
          <w:lang w:val="fr-BE"/>
        </w:rPr>
        <w:t>Les frais liés aux soins de santé à l’étranger</w:t>
      </w:r>
    </w:p>
    <w:p w:rsidR="00A259CD" w:rsidRPr="00A259CD" w:rsidRDefault="00A259CD" w:rsidP="009E611E">
      <w:pPr>
        <w:ind w:left="1074"/>
        <w:jc w:val="both"/>
        <w:rPr>
          <w:lang w:val="fr-BE"/>
        </w:rPr>
      </w:pPr>
      <w:r w:rsidRPr="00A259CD">
        <w:rPr>
          <w:lang w:val="fr-BE"/>
        </w:rPr>
        <w:t>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au Monténégro, en Bosnie-Herzégovine, en Albanie, Israël, au Liban, en Jordanie et en Palestine 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rsidR="00A259CD" w:rsidRPr="00A259CD" w:rsidRDefault="00A259CD" w:rsidP="009E611E">
      <w:pPr>
        <w:ind w:left="1074"/>
        <w:jc w:val="both"/>
        <w:rPr>
          <w:lang w:val="fr-BE"/>
        </w:rPr>
      </w:pPr>
      <w:r w:rsidRPr="00A259CD">
        <w:rPr>
          <w:lang w:val="fr-BE"/>
        </w:rPr>
        <w:t xml:space="preserve">Les frais qui découlent d’une hospitalisation, de soins ambulatoires pré- et </w:t>
      </w:r>
      <w:proofErr w:type="spellStart"/>
      <w:r w:rsidRPr="00A259CD">
        <w:rPr>
          <w:lang w:val="fr-BE"/>
        </w:rPr>
        <w:t>posthospitaliers</w:t>
      </w:r>
      <w:proofErr w:type="spellEnd"/>
      <w:r w:rsidRPr="00A259CD">
        <w:rPr>
          <w:lang w:val="fr-BE"/>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 Si pour ces soins, l’appel à la centrale d’assistance n’a pas lieu dans les 48 heures, tel que stipulé ci-dessus en C.1, ils seront pris en charge par le service à concurrence de maximum 75 % des frais facturés (avec exclusion des frais repris au point E).</w:t>
      </w:r>
    </w:p>
    <w:p w:rsidR="00A259CD" w:rsidRPr="00A259CD" w:rsidRDefault="00A259CD" w:rsidP="009E611E">
      <w:pPr>
        <w:ind w:left="1074"/>
        <w:jc w:val="both"/>
        <w:rPr>
          <w:lang w:val="fr-BE"/>
        </w:rPr>
      </w:pPr>
      <w:r w:rsidRPr="00A259CD">
        <w:rPr>
          <w:lang w:val="fr-BE"/>
        </w:rPr>
        <w:t>En ce qui concerne les soins ambulatoires (autrement dit les soins médicaux pour lesquels le patient n’a pas besoin de passer la nuit à l’hôpital), les frais médicaux et les médicaments sont pris en charge par le service à concurrence de maximum 75 % des frais facturés (avec exclusion des frais repris au point E), sauf s’il s’agit de frais ambulatoires à la suite d’un accident de sports d’hiver ou en cas de dialyse, d’oxygénothérapie, de chimio- et radiothérapie débutées en Belgique.</w:t>
      </w:r>
    </w:p>
    <w:p w:rsidR="003B57A7" w:rsidRDefault="00A259CD" w:rsidP="009E611E">
      <w:pPr>
        <w:ind w:left="1074"/>
        <w:jc w:val="both"/>
        <w:rPr>
          <w:lang w:val="fr-BE"/>
        </w:rPr>
      </w:pPr>
      <w:r w:rsidRPr="00A259CD">
        <w:rPr>
          <w:lang w:val="fr-BE"/>
        </w:rPr>
        <w:t>En cas d’hospitalisation, les frais médicaux sont uniquement pris en charge au cours des 15 premiers jours, sauf si les soins administrés sont toujours considérés comme étant indispensables après ce délai de 15 jours et ne peuvent être reportés jusqu’après le retour en Belgique.</w:t>
      </w:r>
    </w:p>
    <w:p w:rsidR="003B57A7" w:rsidRDefault="003B57A7">
      <w:pPr>
        <w:rPr>
          <w:lang w:val="fr-BE"/>
        </w:rPr>
      </w:pPr>
      <w:r>
        <w:rPr>
          <w:lang w:val="fr-BE"/>
        </w:rPr>
        <w:br w:type="page"/>
      </w:r>
    </w:p>
    <w:p w:rsidR="00A259CD" w:rsidRPr="00A259CD" w:rsidRDefault="00A259CD" w:rsidP="009E611E">
      <w:pPr>
        <w:ind w:left="1074"/>
        <w:jc w:val="both"/>
        <w:rPr>
          <w:lang w:val="fr-BE"/>
        </w:rPr>
      </w:pPr>
      <w:r w:rsidRPr="00A259CD">
        <w:rPr>
          <w:lang w:val="fr-BE"/>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rsidR="00A259CD" w:rsidRPr="00A259CD" w:rsidRDefault="00A259CD" w:rsidP="009E611E">
      <w:pPr>
        <w:ind w:left="1074"/>
        <w:jc w:val="both"/>
        <w:rPr>
          <w:lang w:val="fr-BE"/>
        </w:rPr>
      </w:pPr>
      <w:r w:rsidRPr="00A259CD">
        <w:rPr>
          <w:lang w:val="fr-BE"/>
        </w:rPr>
        <w:t>En cas de frais pour médicaments, ceux-ci seront remboursés pour autant qu’ils aient été prescrits par un médecin étranger à la suite d’une consultation chez ce médecin étranger.</w:t>
      </w:r>
    </w:p>
    <w:p w:rsidR="00A259CD" w:rsidRPr="006A574B" w:rsidRDefault="00A259CD" w:rsidP="008A4FC7">
      <w:pPr>
        <w:pStyle w:val="ListParagraph"/>
        <w:numPr>
          <w:ilvl w:val="0"/>
          <w:numId w:val="35"/>
        </w:numPr>
        <w:jc w:val="both"/>
        <w:rPr>
          <w:lang w:val="fr-BE"/>
        </w:rPr>
      </w:pPr>
      <w:r w:rsidRPr="006A574B">
        <w:rPr>
          <w:lang w:val="fr-BE"/>
        </w:rPr>
        <w:t>Les frais liés au rapatrie</w:t>
      </w:r>
      <w:r w:rsidR="00CE56A8">
        <w:rPr>
          <w:lang w:val="fr-BE"/>
        </w:rPr>
        <w:t>ment et au transport du patient</w:t>
      </w:r>
    </w:p>
    <w:p w:rsidR="00A259CD" w:rsidRPr="00A259CD" w:rsidRDefault="00A259CD" w:rsidP="009E611E">
      <w:pPr>
        <w:ind w:left="1074"/>
        <w:jc w:val="both"/>
        <w:rPr>
          <w:lang w:val="fr-BE"/>
        </w:rPr>
      </w:pPr>
      <w:r w:rsidRPr="00A259CD">
        <w:rPr>
          <w:lang w:val="fr-BE"/>
        </w:rPr>
        <w:t>Les frais d’un rapatriement médicalement nécessaire ou du rapatriement d’une dépouille mortelle au domicile ou au lieu de séjour fixe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au Monténégro, en Bosnie-Herzégovine, en Albanie, Israël, au Liban, en Jordanie et en Palestine.</w:t>
      </w:r>
    </w:p>
    <w:p w:rsidR="00A259CD" w:rsidRPr="00A259CD" w:rsidRDefault="00A259CD" w:rsidP="009E611E">
      <w:pPr>
        <w:ind w:left="1074"/>
        <w:jc w:val="both"/>
        <w:rPr>
          <w:lang w:val="fr-BE"/>
        </w:rPr>
      </w:pPr>
      <w:r w:rsidRPr="00A259CD">
        <w:rPr>
          <w:lang w:val="fr-BE"/>
        </w:rPr>
        <w:t>Les frais de transport en ambulance du patient du lieu de l’accident ou du lieu de séjour à l’étranger vers un hôpital étranger en raison d’un problème médical inattendu, ainsi que le transport d’un hôpital étranger vers un autre hôpital étranger sont également intégralement pris en charge par le service. Les frais d’autres moyens de transport (transport en commun, taxi) du patient du lieu de l’accident ou du lieu de séjour à l’étranger vers un hôpital étranger en raison d’un problème médical inattendu, ainsi que le transport du patient d’un hôpital étranger vers un autre hôpital étranger sont pris en charge par le service à concurrence de maximum 75 % des frais facturés.</w:t>
      </w:r>
    </w:p>
    <w:p w:rsidR="00A259CD" w:rsidRPr="00A259CD" w:rsidRDefault="00A259CD" w:rsidP="009E611E">
      <w:pPr>
        <w:ind w:left="1074"/>
        <w:jc w:val="both"/>
        <w:rPr>
          <w:lang w:val="fr-BE"/>
        </w:rPr>
      </w:pPr>
      <w:r w:rsidRPr="00A259CD">
        <w:rPr>
          <w:lang w:val="fr-BE"/>
        </w:rPr>
        <w:t>Les frais de déplacement dans le cadre des traitements à l’étranger de dialyse, d’oxygénothérapie et de chimio- et radiothérapie débutées en Belgique sont pris en charge par le service à concurrence de maximum € 100 par mois.</w:t>
      </w:r>
    </w:p>
    <w:p w:rsidR="00A259CD" w:rsidRPr="006A574B" w:rsidRDefault="00A259CD" w:rsidP="008A4FC7">
      <w:pPr>
        <w:pStyle w:val="ListParagraph"/>
        <w:numPr>
          <w:ilvl w:val="0"/>
          <w:numId w:val="35"/>
        </w:numPr>
        <w:jc w:val="both"/>
        <w:rPr>
          <w:lang w:val="fr-BE"/>
        </w:rPr>
      </w:pPr>
      <w:r w:rsidRPr="006A574B">
        <w:rPr>
          <w:lang w:val="fr-BE"/>
        </w:rPr>
        <w:t>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au Monténégro, en Bosnie-Herzégovine, en Albanie, Israël, au Liban, en Jordanie et en Palestine.</w:t>
      </w:r>
    </w:p>
    <w:p w:rsidR="00A259CD" w:rsidRPr="00A259CD" w:rsidRDefault="00A259CD" w:rsidP="009E611E">
      <w:pPr>
        <w:ind w:left="1074"/>
        <w:jc w:val="both"/>
        <w:rPr>
          <w:lang w:val="fr-BE"/>
        </w:rPr>
      </w:pPr>
      <w:r w:rsidRPr="00A259CD">
        <w:rPr>
          <w:lang w:val="fr-BE"/>
        </w:rPr>
        <w:t xml:space="preserve">Les frais suivants de voyage à l’étranger et de séjour à l’étranger du patient et d’une personne dont la présence auprès du patient est justifiée pour des raisons médicales et humaines sont pris en charge ou remboursés par dossier : </w:t>
      </w:r>
    </w:p>
    <w:p w:rsidR="00A259CD" w:rsidRPr="006A574B" w:rsidRDefault="00A259CD" w:rsidP="008A4FC7">
      <w:pPr>
        <w:pStyle w:val="ListParagraph"/>
        <w:numPr>
          <w:ilvl w:val="0"/>
          <w:numId w:val="61"/>
        </w:numPr>
        <w:jc w:val="both"/>
        <w:rPr>
          <w:lang w:val="fr-BE"/>
        </w:rPr>
      </w:pPr>
      <w:r w:rsidRPr="006A574B">
        <w:rPr>
          <w:lang w:val="fr-BE"/>
        </w:rPr>
        <w:t>jusqu’à un montant de maximum € 100 par jour pour maximum 10 jours : frais de séjour comme l’hôtel, les repas, le taxi…</w:t>
      </w:r>
    </w:p>
    <w:p w:rsidR="00A259CD" w:rsidRPr="006A574B" w:rsidRDefault="00A259CD" w:rsidP="008A4FC7">
      <w:pPr>
        <w:pStyle w:val="ListParagraph"/>
        <w:numPr>
          <w:ilvl w:val="0"/>
          <w:numId w:val="61"/>
        </w:numPr>
        <w:spacing w:after="0"/>
        <w:jc w:val="both"/>
        <w:rPr>
          <w:lang w:val="fr-BE"/>
        </w:rPr>
      </w:pPr>
      <w:r w:rsidRPr="006A574B">
        <w:rPr>
          <w:lang w:val="fr-BE"/>
        </w:rPr>
        <w:t>jusqu’à un montant de maximum € 500 : les frais de voyage de la Belgique vers le pays dans lequel le patient se trouve.</w:t>
      </w:r>
    </w:p>
    <w:p w:rsidR="003B57A7" w:rsidRDefault="00A259CD" w:rsidP="006A574B">
      <w:pPr>
        <w:ind w:left="1080"/>
        <w:jc w:val="both"/>
        <w:rPr>
          <w:lang w:val="fr-BE"/>
        </w:rPr>
      </w:pPr>
      <w:r w:rsidRPr="00A259CD">
        <w:rPr>
          <w:lang w:val="fr-BE"/>
        </w:rPr>
        <w:t>L’accord relatif à ces frais est donné par la centrale d’assistance.</w:t>
      </w:r>
    </w:p>
    <w:p w:rsidR="003B57A7" w:rsidRDefault="003B57A7">
      <w:pPr>
        <w:rPr>
          <w:lang w:val="fr-BE"/>
        </w:rPr>
      </w:pPr>
      <w:r>
        <w:rPr>
          <w:lang w:val="fr-BE"/>
        </w:rPr>
        <w:br w:type="page"/>
      </w:r>
    </w:p>
    <w:p w:rsidR="00A259CD" w:rsidRPr="00E449E4" w:rsidRDefault="00A259CD" w:rsidP="008A4FC7">
      <w:pPr>
        <w:pStyle w:val="ListParagraph"/>
        <w:numPr>
          <w:ilvl w:val="0"/>
          <w:numId w:val="35"/>
        </w:numPr>
        <w:ind w:left="1071" w:hanging="357"/>
        <w:jc w:val="both"/>
        <w:rPr>
          <w:lang w:val="fr-BE"/>
        </w:rPr>
      </w:pPr>
      <w:r w:rsidRPr="00E449E4">
        <w:rPr>
          <w:lang w:val="fr-BE"/>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au Monténégro, en Bosnie-Herzégovine, en Albanie, Israël, au Liban, en Jordanie et en Palestine.</w:t>
      </w:r>
    </w:p>
    <w:p w:rsidR="00A259CD" w:rsidRPr="00A259CD" w:rsidRDefault="00A259CD" w:rsidP="009E611E">
      <w:pPr>
        <w:ind w:left="1071"/>
        <w:jc w:val="both"/>
        <w:rPr>
          <w:lang w:val="fr-BE"/>
        </w:rPr>
      </w:pPr>
      <w:r w:rsidRPr="00A259CD">
        <w:rPr>
          <w:lang w:val="fr-BE"/>
        </w:rPr>
        <w:t xml:space="preserve">Les frais du premier contact téléphonique avec la centrale d’assistance </w:t>
      </w:r>
      <w:proofErr w:type="spellStart"/>
      <w:r w:rsidRPr="00A259CD">
        <w:rPr>
          <w:lang w:val="fr-BE"/>
        </w:rPr>
        <w:t>Mediphone</w:t>
      </w:r>
      <w:proofErr w:type="spellEnd"/>
      <w:r w:rsidRPr="00A259CD">
        <w:rPr>
          <w:lang w:val="fr-BE"/>
        </w:rPr>
        <w:t xml:space="preserve"> </w:t>
      </w:r>
      <w:proofErr w:type="spellStart"/>
      <w:r w:rsidRPr="00A259CD">
        <w:rPr>
          <w:lang w:val="fr-BE"/>
        </w:rPr>
        <w:t>Assist</w:t>
      </w:r>
      <w:proofErr w:type="spellEnd"/>
      <w:r w:rsidRPr="00A259CD">
        <w:rPr>
          <w:lang w:val="fr-BE"/>
        </w:rPr>
        <w:t xml:space="preserve"> sont pris en charge par le service par l’octroi d’un montant forfaitaire de € 15 par dossier, uniquement si les conditions reprises au point C sont remplies.</w:t>
      </w:r>
    </w:p>
    <w:p w:rsidR="00A259CD" w:rsidRPr="00A259CD" w:rsidRDefault="00A259CD" w:rsidP="009E611E">
      <w:pPr>
        <w:ind w:left="1071"/>
        <w:jc w:val="both"/>
        <w:rPr>
          <w:lang w:val="fr-BE"/>
        </w:rPr>
      </w:pPr>
      <w:r w:rsidRPr="00A259CD">
        <w:rPr>
          <w:lang w:val="fr-BE"/>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rsidR="00A259CD" w:rsidRPr="004F43CE" w:rsidRDefault="00A259CD" w:rsidP="008A4FC7">
      <w:pPr>
        <w:pStyle w:val="ListParagraph"/>
        <w:numPr>
          <w:ilvl w:val="0"/>
          <w:numId w:val="35"/>
        </w:numPr>
        <w:ind w:left="1071" w:hanging="357"/>
        <w:contextualSpacing w:val="0"/>
        <w:jc w:val="both"/>
        <w:rPr>
          <w:lang w:val="fr-BE"/>
        </w:rPr>
      </w:pPr>
      <w:r w:rsidRPr="004F43CE">
        <w:rPr>
          <w:lang w:val="fr-BE"/>
        </w:rPr>
        <w:t>La possibilité de faire appel aux interventions reprises au point D court jusqu'à la fin du troisième mois qui suit la période pour laquelle les cotisations pour les services complémentaires sont payées.</w:t>
      </w:r>
    </w:p>
    <w:p w:rsidR="00A259CD" w:rsidRDefault="00A259CD" w:rsidP="008A4FC7">
      <w:pPr>
        <w:pStyle w:val="ListParagraph"/>
        <w:numPr>
          <w:ilvl w:val="0"/>
          <w:numId w:val="35"/>
        </w:numPr>
        <w:ind w:left="1071" w:hanging="357"/>
        <w:contextualSpacing w:val="0"/>
        <w:jc w:val="both"/>
        <w:rPr>
          <w:lang w:val="fr-BE"/>
        </w:rPr>
      </w:pPr>
      <w:r w:rsidRPr="004F43CE">
        <w:rPr>
          <w:lang w:val="fr-BE"/>
        </w:rPr>
        <w:t>Les interventions reprises au point D ne sont pas d'application en cas de séjour sur un territoire ou sur une île dépendant d'un Etat membre de l'Union européenne et qui est repris(e) sur la liste des territoires et îles exclu(e)s au point E.</w:t>
      </w:r>
    </w:p>
    <w:p w:rsidR="00345017" w:rsidRPr="00345017" w:rsidRDefault="00345017" w:rsidP="008A4FC7">
      <w:pPr>
        <w:pStyle w:val="ListParagraph"/>
        <w:numPr>
          <w:ilvl w:val="0"/>
          <w:numId w:val="31"/>
        </w:numPr>
        <w:rPr>
          <w:u w:val="single"/>
          <w:lang w:val="fr-BE"/>
        </w:rPr>
      </w:pPr>
      <w:r w:rsidRPr="00345017">
        <w:rPr>
          <w:u w:val="single"/>
          <w:lang w:val="fr-BE"/>
        </w:rPr>
        <w:t>Les exclusions</w:t>
      </w:r>
    </w:p>
    <w:p w:rsidR="00345017" w:rsidRPr="00345017" w:rsidRDefault="00345017" w:rsidP="00A0533C">
      <w:pPr>
        <w:ind w:left="720"/>
        <w:rPr>
          <w:lang w:val="fr-BE"/>
        </w:rPr>
      </w:pPr>
      <w:r w:rsidRPr="00345017">
        <w:rPr>
          <w:lang w:val="fr-BE"/>
        </w:rPr>
        <w:t>Sont exclus de l'intervention de ce service :</w:t>
      </w:r>
    </w:p>
    <w:p w:rsidR="00345017" w:rsidRDefault="00345017" w:rsidP="008A4FC7">
      <w:pPr>
        <w:pStyle w:val="ListParagraph"/>
        <w:numPr>
          <w:ilvl w:val="0"/>
          <w:numId w:val="62"/>
        </w:numPr>
        <w:rPr>
          <w:lang w:val="fr-BE"/>
        </w:rPr>
      </w:pPr>
      <w:r w:rsidRPr="00345017">
        <w:rPr>
          <w:lang w:val="fr-BE"/>
        </w:rPr>
        <w:t>les frais de séjour et de soins dans les centres de cure thermale et de convalescence ;</w:t>
      </w:r>
    </w:p>
    <w:p w:rsidR="00345017" w:rsidRPr="00345017" w:rsidRDefault="00345017" w:rsidP="008A4FC7">
      <w:pPr>
        <w:pStyle w:val="ListParagraph"/>
        <w:numPr>
          <w:ilvl w:val="0"/>
          <w:numId w:val="62"/>
        </w:numPr>
        <w:rPr>
          <w:lang w:val="fr-BE"/>
        </w:rPr>
      </w:pPr>
      <w:r w:rsidRPr="00345017">
        <w:rPr>
          <w:lang w:val="fr-BE"/>
        </w:rPr>
        <w:t>les frais en cas de collocation ;</w:t>
      </w:r>
    </w:p>
    <w:p w:rsidR="00345017" w:rsidRDefault="00345017" w:rsidP="008A4FC7">
      <w:pPr>
        <w:pStyle w:val="ListParagraph"/>
        <w:numPr>
          <w:ilvl w:val="0"/>
          <w:numId w:val="62"/>
        </w:numPr>
        <w:rPr>
          <w:lang w:val="fr-BE"/>
        </w:rPr>
      </w:pPr>
      <w:r w:rsidRPr="00345017">
        <w:rPr>
          <w:lang w:val="fr-BE"/>
        </w:rPr>
        <w:t>les frais de vaccinations ;</w:t>
      </w:r>
    </w:p>
    <w:p w:rsidR="00345017" w:rsidRDefault="00345017" w:rsidP="008A4FC7">
      <w:pPr>
        <w:pStyle w:val="ListParagraph"/>
        <w:numPr>
          <w:ilvl w:val="0"/>
          <w:numId w:val="62"/>
        </w:numPr>
        <w:rPr>
          <w:lang w:val="fr-BE"/>
        </w:rPr>
      </w:pPr>
      <w:r w:rsidRPr="00345017">
        <w:rPr>
          <w:lang w:val="fr-BE"/>
        </w:rPr>
        <w:t>les traitements esthétiques et de rajeunissement ;</w:t>
      </w:r>
    </w:p>
    <w:p w:rsidR="00345017" w:rsidRDefault="00345017" w:rsidP="008A4FC7">
      <w:pPr>
        <w:pStyle w:val="ListParagraph"/>
        <w:numPr>
          <w:ilvl w:val="0"/>
          <w:numId w:val="62"/>
        </w:numPr>
        <w:rPr>
          <w:lang w:val="fr-BE"/>
        </w:rPr>
      </w:pPr>
      <w:r w:rsidRPr="00345017">
        <w:rPr>
          <w:lang w:val="fr-BE"/>
        </w:rPr>
        <w:t>les greffes d'organes sauf accord spécial du Conseil d'Administration ;</w:t>
      </w:r>
    </w:p>
    <w:p w:rsidR="00345017" w:rsidRDefault="00345017" w:rsidP="008A4FC7">
      <w:pPr>
        <w:pStyle w:val="ListParagraph"/>
        <w:numPr>
          <w:ilvl w:val="0"/>
          <w:numId w:val="62"/>
        </w:numPr>
        <w:jc w:val="both"/>
        <w:rPr>
          <w:lang w:val="fr-BE"/>
        </w:rPr>
      </w:pPr>
      <w:r w:rsidRPr="00345017">
        <w:rPr>
          <w:lang w:val="fr-BE"/>
        </w:rPr>
        <w:t>les frais liés à la réparation ou à l’achat de lunettes et d’autres prothèses de l’œil, d’appareils auditifs, de prothèses dentaires ;</w:t>
      </w:r>
    </w:p>
    <w:p w:rsidR="00345017" w:rsidRDefault="00345017" w:rsidP="008A4FC7">
      <w:pPr>
        <w:pStyle w:val="ListParagraph"/>
        <w:numPr>
          <w:ilvl w:val="0"/>
          <w:numId w:val="62"/>
        </w:numPr>
        <w:rPr>
          <w:lang w:val="fr-BE"/>
        </w:rPr>
      </w:pPr>
      <w:r w:rsidRPr="00345017">
        <w:rPr>
          <w:lang w:val="fr-BE"/>
        </w:rPr>
        <w:t>les frais liés à la réparation ou l’achat d’autres prothèses externes ;</w:t>
      </w:r>
    </w:p>
    <w:p w:rsidR="00345017" w:rsidRDefault="00345017" w:rsidP="008A4FC7">
      <w:pPr>
        <w:pStyle w:val="ListParagraph"/>
        <w:numPr>
          <w:ilvl w:val="0"/>
          <w:numId w:val="62"/>
        </w:numPr>
        <w:jc w:val="both"/>
        <w:rPr>
          <w:lang w:val="fr-BE"/>
        </w:rPr>
      </w:pPr>
      <w:r w:rsidRPr="00345017">
        <w:rPr>
          <w:lang w:val="fr-BE"/>
        </w:rPr>
        <w:t>les frais liés à la réparation ou l’achat d’une chaise roulante ou appareil similaire ;</w:t>
      </w:r>
    </w:p>
    <w:p w:rsidR="003B57A7" w:rsidRDefault="00345017" w:rsidP="008A4FC7">
      <w:pPr>
        <w:pStyle w:val="ListParagraph"/>
        <w:numPr>
          <w:ilvl w:val="0"/>
          <w:numId w:val="62"/>
        </w:numPr>
        <w:jc w:val="both"/>
        <w:rPr>
          <w:lang w:val="fr-BE"/>
        </w:rPr>
      </w:pPr>
      <w:r w:rsidRPr="00345017">
        <w:rPr>
          <w:lang w:val="fr-BE"/>
        </w:rPr>
        <w:t xml:space="preserve">les frais liés à la pratique d’activités sportives ou de loisirs qui ont pour effet de majorer le risque, en ce compris toute activité pour laquelle l’organisateur demande au participant de signer un document de décharge de toute responsabilité. Il s’agit des activités suivantes : l’alpinisme, le </w:t>
      </w:r>
      <w:proofErr w:type="spellStart"/>
      <w:r w:rsidRPr="00345017">
        <w:rPr>
          <w:lang w:val="fr-BE"/>
        </w:rPr>
        <w:t>basejump</w:t>
      </w:r>
      <w:proofErr w:type="spellEnd"/>
      <w:r w:rsidRPr="00345017">
        <w:rPr>
          <w:lang w:val="fr-BE"/>
        </w:rPr>
        <w:t xml:space="preserve">, le bobsleigh, le deltaplane, le </w:t>
      </w:r>
      <w:proofErr w:type="spellStart"/>
      <w:r w:rsidRPr="00345017">
        <w:rPr>
          <w:lang w:val="fr-BE"/>
        </w:rPr>
        <w:t>downhill</w:t>
      </w:r>
      <w:proofErr w:type="spellEnd"/>
      <w:r w:rsidRPr="00345017">
        <w:rPr>
          <w:lang w:val="fr-BE"/>
        </w:rPr>
        <w:t xml:space="preserve">, le saut à l’élastique, le horseball, l’alpinisme sur glace, les courses en voiture/moto ou avec un </w:t>
      </w:r>
      <w:proofErr w:type="spellStart"/>
      <w:r w:rsidRPr="00345017">
        <w:rPr>
          <w:lang w:val="fr-BE"/>
        </w:rPr>
        <w:t>horsbord</w:t>
      </w:r>
      <w:proofErr w:type="spellEnd"/>
      <w:r w:rsidRPr="00345017">
        <w:rPr>
          <w:lang w:val="fr-BE"/>
        </w:rPr>
        <w:t xml:space="preserve">, le </w:t>
      </w:r>
      <w:proofErr w:type="spellStart"/>
      <w:r w:rsidRPr="00345017">
        <w:rPr>
          <w:lang w:val="fr-BE"/>
        </w:rPr>
        <w:t>paragliding</w:t>
      </w:r>
      <w:proofErr w:type="spellEnd"/>
      <w:r w:rsidRPr="00345017">
        <w:rPr>
          <w:lang w:val="fr-BE"/>
        </w:rPr>
        <w:t xml:space="preserve">, le </w:t>
      </w:r>
      <w:proofErr w:type="spellStart"/>
      <w:r w:rsidRPr="00345017">
        <w:rPr>
          <w:lang w:val="fr-BE"/>
        </w:rPr>
        <w:t>parasailing</w:t>
      </w:r>
      <w:proofErr w:type="spellEnd"/>
      <w:r w:rsidRPr="00345017">
        <w:rPr>
          <w:lang w:val="fr-BE"/>
        </w:rPr>
        <w:t>, le parapente, la descente en luge, le saut à ski, le ski acrobatique, le ski hors-piste, le snowboard hors-piste, la spéléologie, l’ULM, le parachutisme, les sports de combat, le vol à voile ;</w:t>
      </w:r>
    </w:p>
    <w:p w:rsidR="003B57A7" w:rsidRDefault="003B57A7">
      <w:pPr>
        <w:rPr>
          <w:lang w:val="fr-BE"/>
        </w:rPr>
      </w:pPr>
      <w:r>
        <w:rPr>
          <w:lang w:val="fr-BE"/>
        </w:rPr>
        <w:br w:type="page"/>
      </w:r>
    </w:p>
    <w:p w:rsidR="00345017" w:rsidRDefault="00345017" w:rsidP="008A4FC7">
      <w:pPr>
        <w:pStyle w:val="ListParagraph"/>
        <w:numPr>
          <w:ilvl w:val="0"/>
          <w:numId w:val="62"/>
        </w:numPr>
        <w:jc w:val="both"/>
        <w:rPr>
          <w:lang w:val="fr-BE"/>
        </w:rPr>
      </w:pPr>
      <w:r w:rsidRPr="00345017">
        <w:rPr>
          <w:lang w:val="fr-BE"/>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rsidR="00345017" w:rsidRDefault="00345017" w:rsidP="008A4FC7">
      <w:pPr>
        <w:pStyle w:val="ListParagraph"/>
        <w:numPr>
          <w:ilvl w:val="0"/>
          <w:numId w:val="62"/>
        </w:numPr>
        <w:jc w:val="both"/>
        <w:rPr>
          <w:lang w:val="fr-BE"/>
        </w:rPr>
      </w:pPr>
      <w:r w:rsidRPr="00345017">
        <w:rPr>
          <w:lang w:val="fr-BE"/>
        </w:rPr>
        <w:t>les frais résultant de faits de guerre (notamment si la destination de voyage est déconseillée par le SPF Affaires Etrangères);</w:t>
      </w:r>
    </w:p>
    <w:p w:rsidR="00345017" w:rsidRDefault="00345017" w:rsidP="008A4FC7">
      <w:pPr>
        <w:pStyle w:val="ListParagraph"/>
        <w:numPr>
          <w:ilvl w:val="0"/>
          <w:numId w:val="62"/>
        </w:numPr>
        <w:jc w:val="both"/>
        <w:rPr>
          <w:lang w:val="fr-BE"/>
        </w:rPr>
      </w:pPr>
      <w:r w:rsidRPr="00345017">
        <w:rPr>
          <w:lang w:val="fr-BE"/>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w:t>
      </w:r>
    </w:p>
    <w:p w:rsidR="00345017" w:rsidRDefault="00345017" w:rsidP="008A4FC7">
      <w:pPr>
        <w:pStyle w:val="ListParagraph"/>
        <w:numPr>
          <w:ilvl w:val="0"/>
          <w:numId w:val="62"/>
        </w:numPr>
        <w:jc w:val="both"/>
        <w:rPr>
          <w:lang w:val="fr-BE"/>
        </w:rPr>
      </w:pPr>
      <w:r w:rsidRPr="00345017">
        <w:rPr>
          <w:lang w:val="fr-BE"/>
        </w:rPr>
        <w:t>les frais résultant d'accidents ou maladies survenant lorsque le bénéficiaire se trouve sous l'influence d’alcool, de stupéfiants, hallucinogènes ou autres drogues ;</w:t>
      </w:r>
    </w:p>
    <w:p w:rsidR="00345017" w:rsidRDefault="00345017" w:rsidP="008A4FC7">
      <w:pPr>
        <w:pStyle w:val="ListParagraph"/>
        <w:numPr>
          <w:ilvl w:val="0"/>
          <w:numId w:val="62"/>
        </w:numPr>
        <w:jc w:val="both"/>
        <w:rPr>
          <w:lang w:val="fr-BE"/>
        </w:rPr>
      </w:pPr>
      <w:r w:rsidRPr="00345017">
        <w:rPr>
          <w:lang w:val="fr-BE"/>
        </w:rPr>
        <w:t>les frais résultant de la participation volontaire à un crime ou un délit ;</w:t>
      </w:r>
    </w:p>
    <w:p w:rsidR="00345017" w:rsidRDefault="00345017" w:rsidP="008A4FC7">
      <w:pPr>
        <w:pStyle w:val="ListParagraph"/>
        <w:numPr>
          <w:ilvl w:val="0"/>
          <w:numId w:val="63"/>
        </w:numPr>
        <w:jc w:val="both"/>
        <w:rPr>
          <w:lang w:val="fr-BE"/>
        </w:rPr>
      </w:pPr>
      <w:r w:rsidRPr="00345017">
        <w:rPr>
          <w:lang w:val="fr-BE"/>
        </w:rPr>
        <w:t xml:space="preserve">les frais résultant d'une tentative de suicide ou du fait intentionnel de l'intéressé, sauf en cas de sauvetage de personnes ou de biens ; </w:t>
      </w:r>
    </w:p>
    <w:p w:rsidR="00345017" w:rsidRDefault="00345017" w:rsidP="008A4FC7">
      <w:pPr>
        <w:pStyle w:val="ListParagraph"/>
        <w:numPr>
          <w:ilvl w:val="0"/>
          <w:numId w:val="63"/>
        </w:numPr>
        <w:jc w:val="both"/>
        <w:rPr>
          <w:lang w:val="fr-BE"/>
        </w:rPr>
      </w:pPr>
      <w:r w:rsidRPr="00345017">
        <w:rPr>
          <w:lang w:val="fr-BE"/>
        </w:rPr>
        <w:t>les frais qui résultent d’un acte volontaire exposant son auteur, sans raison valable, à un danger dont il aurait dû avoir conscience (notamment si la destination de voyage est déconseillée par le SPF Affaires Etrangères)</w:t>
      </w:r>
      <w:r>
        <w:rPr>
          <w:lang w:val="fr-BE"/>
        </w:rPr>
        <w:t xml:space="preserve"> </w:t>
      </w:r>
      <w:r w:rsidRPr="00345017">
        <w:rPr>
          <w:lang w:val="fr-BE"/>
        </w:rPr>
        <w:t>;</w:t>
      </w:r>
    </w:p>
    <w:p w:rsidR="00345017" w:rsidRDefault="00345017" w:rsidP="008A4FC7">
      <w:pPr>
        <w:pStyle w:val="ListParagraph"/>
        <w:numPr>
          <w:ilvl w:val="0"/>
          <w:numId w:val="63"/>
        </w:numPr>
        <w:jc w:val="both"/>
        <w:rPr>
          <w:lang w:val="fr-BE"/>
        </w:rPr>
      </w:pPr>
      <w:r w:rsidRPr="00345017">
        <w:rPr>
          <w:lang w:val="fr-BE"/>
        </w:rPr>
        <w:t>les frais résultant d'une catast</w:t>
      </w:r>
      <w:r>
        <w:rPr>
          <w:lang w:val="fr-BE"/>
        </w:rPr>
        <w:t>rophe naturelle ou industrielle ;</w:t>
      </w:r>
    </w:p>
    <w:p w:rsidR="00345017" w:rsidRPr="00345017" w:rsidRDefault="00345017" w:rsidP="008A4FC7">
      <w:pPr>
        <w:pStyle w:val="ListParagraph"/>
        <w:numPr>
          <w:ilvl w:val="0"/>
          <w:numId w:val="63"/>
        </w:numPr>
        <w:jc w:val="both"/>
        <w:rPr>
          <w:lang w:val="fr-BE"/>
        </w:rPr>
      </w:pPr>
      <w:r w:rsidRPr="00345017">
        <w:rPr>
          <w:lang w:val="fr-BE"/>
        </w:rPr>
        <w:t>les frais découlant d'un séjour dans l'un des territoires mentionnés ci-dessous ou sur l'une des îles mentionnées ci-dessous, qui sont rattachés à un Etat membre de l'Union européenne, à savoir :</w:t>
      </w:r>
    </w:p>
    <w:p w:rsidR="00345017" w:rsidRPr="00345017" w:rsidRDefault="00345017" w:rsidP="008A4FC7">
      <w:pPr>
        <w:pStyle w:val="ListParagraph"/>
        <w:numPr>
          <w:ilvl w:val="1"/>
          <w:numId w:val="36"/>
        </w:numPr>
        <w:jc w:val="both"/>
        <w:rPr>
          <w:lang w:val="fr-BE"/>
        </w:rPr>
      </w:pPr>
      <w:r w:rsidRPr="00345017">
        <w:rPr>
          <w:lang w:val="fr-BE"/>
        </w:rPr>
        <w:t xml:space="preserve">pour la France : la Réunion, la Martinique, la Guadeloupe, la Guyane française, la Polynésie française, Wallis-et-Futuna, Saint-Pierre et Miquelon, Saint-Barthélemy, Saint-Martin, Mayotte, les Terres australes et antarctiques françaises, la Nouvelle Calédonie, Clipperton ; </w:t>
      </w:r>
    </w:p>
    <w:p w:rsidR="00345017" w:rsidRPr="00345017" w:rsidRDefault="00345017" w:rsidP="008A4FC7">
      <w:pPr>
        <w:pStyle w:val="ListParagraph"/>
        <w:numPr>
          <w:ilvl w:val="1"/>
          <w:numId w:val="36"/>
        </w:numPr>
        <w:jc w:val="both"/>
        <w:rPr>
          <w:lang w:val="fr-BE"/>
        </w:rPr>
      </w:pPr>
      <w:r w:rsidRPr="00345017">
        <w:rPr>
          <w:lang w:val="fr-BE"/>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rsidR="00345017" w:rsidRPr="00345017" w:rsidRDefault="00345017" w:rsidP="008A4FC7">
      <w:pPr>
        <w:pStyle w:val="ListParagraph"/>
        <w:numPr>
          <w:ilvl w:val="1"/>
          <w:numId w:val="36"/>
        </w:numPr>
        <w:jc w:val="both"/>
        <w:rPr>
          <w:lang w:val="fr-BE"/>
        </w:rPr>
      </w:pPr>
      <w:r w:rsidRPr="00345017">
        <w:rPr>
          <w:lang w:val="fr-BE"/>
        </w:rPr>
        <w:t>pour les Pays-Bas : les Antilles néerlandaises, à savoir, Saba, Curaçao, Bonaire, Saint-Martin et Saint-Eustache et Aruba ;</w:t>
      </w:r>
    </w:p>
    <w:p w:rsidR="00345017" w:rsidRDefault="00345017" w:rsidP="008A4FC7">
      <w:pPr>
        <w:pStyle w:val="ListParagraph"/>
        <w:numPr>
          <w:ilvl w:val="1"/>
          <w:numId w:val="36"/>
        </w:numPr>
        <w:jc w:val="both"/>
        <w:rPr>
          <w:lang w:val="fr-BE"/>
        </w:rPr>
      </w:pPr>
      <w:r w:rsidRPr="00345017">
        <w:rPr>
          <w:lang w:val="fr-BE"/>
        </w:rPr>
        <w:t>pour le Danemark : le Groenland ;</w:t>
      </w:r>
    </w:p>
    <w:p w:rsidR="00345017" w:rsidRDefault="00345017" w:rsidP="008A4FC7">
      <w:pPr>
        <w:pStyle w:val="ListParagraph"/>
        <w:numPr>
          <w:ilvl w:val="0"/>
          <w:numId w:val="37"/>
        </w:numPr>
        <w:rPr>
          <w:lang w:val="fr-BE"/>
        </w:rPr>
      </w:pPr>
      <w:r w:rsidRPr="00345017">
        <w:rPr>
          <w:lang w:val="fr-BE"/>
        </w:rPr>
        <w:t>les frais liés à des soins médicaux programmés, à savoir les soins suite à un déplacement à l'étranger dans le but de s'y faire soigner ou examiner ou en vue d'y accoucher.</w:t>
      </w:r>
    </w:p>
    <w:p w:rsidR="00345017" w:rsidRDefault="00345017">
      <w:pPr>
        <w:rPr>
          <w:lang w:val="fr-BE"/>
        </w:rPr>
      </w:pPr>
      <w:r>
        <w:rPr>
          <w:lang w:val="fr-BE"/>
        </w:rPr>
        <w:br w:type="page"/>
      </w:r>
    </w:p>
    <w:p w:rsidR="00345017" w:rsidRPr="00345017" w:rsidRDefault="000B5FC6" w:rsidP="00345017">
      <w:pPr>
        <w:pStyle w:val="Heading2"/>
        <w:rPr>
          <w:lang w:val="fr-BE"/>
        </w:rPr>
      </w:pPr>
      <w:bookmarkStart w:id="80" w:name="_Toc524351597"/>
      <w:r>
        <w:rPr>
          <w:lang w:val="fr-BE"/>
        </w:rPr>
        <w:t>SECTION</w:t>
      </w:r>
      <w:r w:rsidR="00345017" w:rsidRPr="00345017">
        <w:rPr>
          <w:lang w:val="fr-BE"/>
        </w:rPr>
        <w:t xml:space="preserve"> 6</w:t>
      </w:r>
      <w:r w:rsidR="00CE56A8">
        <w:rPr>
          <w:lang w:val="fr-BE"/>
        </w:rPr>
        <w:t xml:space="preserve"> - </w:t>
      </w:r>
      <w:r w:rsidR="00345017" w:rsidRPr="00345017">
        <w:rPr>
          <w:lang w:val="fr-BE"/>
        </w:rPr>
        <w:t>Service "Promotion Santé"</w:t>
      </w:r>
      <w:bookmarkEnd w:id="80"/>
    </w:p>
    <w:p w:rsidR="00345017" w:rsidRPr="00345017" w:rsidRDefault="00345017" w:rsidP="00345017">
      <w:pPr>
        <w:pStyle w:val="Heading2"/>
        <w:rPr>
          <w:lang w:val="fr-BE"/>
        </w:rPr>
      </w:pPr>
      <w:bookmarkStart w:id="81" w:name="_Toc524351598"/>
      <w:r>
        <w:rPr>
          <w:lang w:val="fr-BE"/>
        </w:rPr>
        <w:t>Article 48bis</w:t>
      </w:r>
      <w:bookmarkEnd w:id="81"/>
    </w:p>
    <w:p w:rsidR="00345017" w:rsidRDefault="00345017" w:rsidP="000B5FC6">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rsidR="00345017" w:rsidRDefault="00345017">
      <w:pPr>
        <w:rPr>
          <w:lang w:val="fr-BE"/>
        </w:rPr>
      </w:pPr>
      <w:r>
        <w:rPr>
          <w:lang w:val="fr-BE"/>
        </w:rPr>
        <w:br w:type="page"/>
      </w:r>
    </w:p>
    <w:p w:rsidR="00345017" w:rsidRPr="00345017" w:rsidRDefault="00345017" w:rsidP="00345017">
      <w:pPr>
        <w:pStyle w:val="Heading2"/>
        <w:rPr>
          <w:lang w:val="fr-BE"/>
        </w:rPr>
      </w:pPr>
      <w:bookmarkStart w:id="82" w:name="_Toc524351599"/>
      <w:r w:rsidRPr="00345017">
        <w:rPr>
          <w:lang w:val="fr-BE"/>
        </w:rPr>
        <w:t>S</w:t>
      </w:r>
      <w:r w:rsidR="00CE56A8">
        <w:rPr>
          <w:lang w:val="fr-BE"/>
        </w:rPr>
        <w:t>ECTION</w:t>
      </w:r>
      <w:r w:rsidRPr="00345017">
        <w:rPr>
          <w:lang w:val="fr-BE"/>
        </w:rPr>
        <w:t xml:space="preserve"> 7</w:t>
      </w:r>
      <w:r w:rsidR="00A0533C">
        <w:rPr>
          <w:lang w:val="fr-BE"/>
        </w:rPr>
        <w:t xml:space="preserve"> - </w:t>
      </w:r>
      <w:r w:rsidRPr="00345017">
        <w:rPr>
          <w:lang w:val="fr-BE"/>
        </w:rPr>
        <w:t>Service Solidarité Internationale</w:t>
      </w:r>
      <w:bookmarkEnd w:id="82"/>
    </w:p>
    <w:p w:rsidR="00345017" w:rsidRPr="00345017" w:rsidRDefault="00345017" w:rsidP="00345017">
      <w:pPr>
        <w:pStyle w:val="Heading2"/>
        <w:rPr>
          <w:lang w:val="fr-BE"/>
        </w:rPr>
      </w:pPr>
      <w:bookmarkStart w:id="83" w:name="_Toc524351600"/>
      <w:r>
        <w:rPr>
          <w:lang w:val="fr-BE"/>
        </w:rPr>
        <w:t>Article 48 quater</w:t>
      </w:r>
      <w:bookmarkEnd w:id="83"/>
    </w:p>
    <w:p w:rsidR="00345017" w:rsidRPr="00345017" w:rsidRDefault="00345017" w:rsidP="00345017">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rsidR="00345017" w:rsidRPr="00345017" w:rsidRDefault="00345017" w:rsidP="00345017">
      <w:pPr>
        <w:jc w:val="both"/>
        <w:rPr>
          <w:lang w:val="fr-BE"/>
        </w:rPr>
      </w:pPr>
      <w:r w:rsidRPr="00345017">
        <w:rPr>
          <w:lang w:val="fr-BE"/>
        </w:rPr>
        <w:t xml:space="preserve">Dans le cadre de ce service, l’Union Nationale a conclu une convention de coopération pour la période 2013-2018 par laquelle elle apporte une aide financière à </w:t>
      </w:r>
      <w:proofErr w:type="spellStart"/>
      <w:r w:rsidRPr="00345017">
        <w:rPr>
          <w:lang w:val="fr-BE"/>
        </w:rPr>
        <w:t>l’asbl</w:t>
      </w:r>
      <w:proofErr w:type="spellEnd"/>
      <w:r w:rsidRPr="00345017">
        <w:rPr>
          <w:lang w:val="fr-BE"/>
        </w:rPr>
        <w:t xml:space="preserve"> Louvain coopération au développement pour la réalisation de projets mutuellistes en Afrique de l’Ouest. La subvention octroyée est de maximum € 180.000 (€ 30.000 par an) pour la période 2013-2018. En 2014, ce soutien financier est étendu à un montant de maximum € 50.000. Le subside octroyé pour l’année 2014 s’élève donc à maximum € 80.000.</w:t>
      </w:r>
    </w:p>
    <w:p w:rsidR="00345017" w:rsidRPr="00345017" w:rsidRDefault="00345017" w:rsidP="00345017">
      <w:pPr>
        <w:jc w:val="both"/>
        <w:rPr>
          <w:lang w:val="fr-BE"/>
        </w:rPr>
      </w:pPr>
      <w:r w:rsidRPr="00345017">
        <w:rPr>
          <w:lang w:val="fr-BE"/>
        </w:rPr>
        <w:t>Ce complément de € 50.000 (total annuel maximum de € 80.000) pourra être maintenu en 2015 et les années suivantes.</w:t>
      </w:r>
    </w:p>
    <w:p w:rsidR="00345017" w:rsidRDefault="00345017" w:rsidP="00345017">
      <w:pPr>
        <w:jc w:val="both"/>
        <w:rPr>
          <w:lang w:val="fr-BE"/>
        </w:rPr>
      </w:pPr>
      <w:r w:rsidRPr="00345017">
        <w:rPr>
          <w:lang w:val="fr-BE"/>
        </w:rPr>
        <w:t>Les membres de l’Union Nationale ne bénéficient d’aucun avantage particulier de quelle que nature que ce soit, dans le cadre du présent service.</w:t>
      </w:r>
    </w:p>
    <w:p w:rsidR="00345017" w:rsidRDefault="00345017">
      <w:pPr>
        <w:rPr>
          <w:lang w:val="fr-BE"/>
        </w:rPr>
      </w:pPr>
      <w:r>
        <w:rPr>
          <w:lang w:val="fr-BE"/>
        </w:rPr>
        <w:br w:type="page"/>
      </w:r>
    </w:p>
    <w:p w:rsidR="00345017" w:rsidRPr="00345017" w:rsidRDefault="00345017" w:rsidP="00345017">
      <w:pPr>
        <w:pStyle w:val="Heading2"/>
        <w:rPr>
          <w:lang w:val="fr-BE"/>
        </w:rPr>
      </w:pPr>
      <w:bookmarkStart w:id="84" w:name="_Toc524351601"/>
      <w:r w:rsidRPr="00345017">
        <w:rPr>
          <w:lang w:val="fr-BE"/>
        </w:rPr>
        <w:t>S</w:t>
      </w:r>
      <w:r w:rsidR="000B5FC6">
        <w:rPr>
          <w:lang w:val="fr-BE"/>
        </w:rPr>
        <w:t>ECTION</w:t>
      </w:r>
      <w:r w:rsidRPr="00345017">
        <w:rPr>
          <w:lang w:val="fr-BE"/>
        </w:rPr>
        <w:t xml:space="preserve"> 8</w:t>
      </w:r>
      <w:r w:rsidR="00CE56A8">
        <w:rPr>
          <w:lang w:val="fr-BE"/>
        </w:rPr>
        <w:t xml:space="preserve"> - </w:t>
      </w:r>
      <w:r w:rsidRPr="00345017">
        <w:rPr>
          <w:lang w:val="fr-BE"/>
        </w:rPr>
        <w:t>Service administratif</w:t>
      </w:r>
      <w:bookmarkEnd w:id="84"/>
    </w:p>
    <w:p w:rsidR="00345017" w:rsidRPr="00345017" w:rsidRDefault="00345017" w:rsidP="00345017">
      <w:pPr>
        <w:pStyle w:val="Heading2"/>
        <w:rPr>
          <w:lang w:val="fr-BE"/>
        </w:rPr>
      </w:pPr>
      <w:bookmarkStart w:id="85" w:name="_Toc524351602"/>
      <w:r w:rsidRPr="00345017">
        <w:rPr>
          <w:lang w:val="fr-BE"/>
        </w:rPr>
        <w:t>Sous-section 1 : Service administratif (code 98/2)</w:t>
      </w:r>
      <w:bookmarkEnd w:id="85"/>
    </w:p>
    <w:p w:rsidR="00345017" w:rsidRPr="00345017" w:rsidRDefault="00345017" w:rsidP="00CE56A8">
      <w:pPr>
        <w:pStyle w:val="Heading2"/>
        <w:jc w:val="both"/>
        <w:rPr>
          <w:lang w:val="fr-BE"/>
        </w:rPr>
      </w:pPr>
      <w:bookmarkStart w:id="86" w:name="_Toc524351603"/>
      <w:r>
        <w:rPr>
          <w:lang w:val="fr-BE"/>
        </w:rPr>
        <w:t>Article 49</w:t>
      </w:r>
      <w:bookmarkEnd w:id="86"/>
    </w:p>
    <w:p w:rsidR="00345017" w:rsidRPr="00345017" w:rsidRDefault="00345017" w:rsidP="00345017">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rsidR="00345017" w:rsidRPr="00345017" w:rsidRDefault="00345017" w:rsidP="00345017">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rsidR="00345017" w:rsidRPr="00345017" w:rsidRDefault="00345017" w:rsidP="00345017">
      <w:pPr>
        <w:jc w:val="both"/>
        <w:rPr>
          <w:lang w:val="fr-BE"/>
        </w:rPr>
      </w:pPr>
      <w:r w:rsidRPr="00345017">
        <w:rPr>
          <w:lang w:val="fr-BE"/>
        </w:rPr>
        <w:t>Les charges et produits déterminés par l’Office de Contrôle sont également imputés au service.</w:t>
      </w:r>
    </w:p>
    <w:p w:rsidR="00345017" w:rsidRPr="00345017" w:rsidRDefault="00345017" w:rsidP="00345017">
      <w:pPr>
        <w:jc w:val="both"/>
        <w:rPr>
          <w:lang w:val="fr-BE"/>
        </w:rPr>
      </w:pPr>
      <w:r w:rsidRPr="00345017">
        <w:rPr>
          <w:lang w:val="fr-BE"/>
        </w:rPr>
        <w:t>Une cotisation pourrait être demandée aux membres dans le cadre de ce service.</w:t>
      </w:r>
    </w:p>
    <w:p w:rsidR="00345017" w:rsidRDefault="00345017" w:rsidP="00345017">
      <w:pPr>
        <w:pStyle w:val="Heading2"/>
        <w:rPr>
          <w:lang w:val="fr-BE"/>
        </w:rPr>
      </w:pPr>
      <w:bookmarkStart w:id="87" w:name="_Toc524351604"/>
      <w:r w:rsidRPr="00345017">
        <w:rPr>
          <w:lang w:val="fr-BE"/>
        </w:rPr>
        <w:t>Sous-section 2 : Centre administratif de répartition (code 98/1)</w:t>
      </w:r>
      <w:bookmarkEnd w:id="87"/>
    </w:p>
    <w:p w:rsidR="00345017" w:rsidRPr="00345017" w:rsidRDefault="00345017" w:rsidP="00345017">
      <w:pPr>
        <w:pStyle w:val="Heading2"/>
        <w:rPr>
          <w:lang w:val="fr-BE"/>
        </w:rPr>
      </w:pPr>
      <w:bookmarkStart w:id="88" w:name="_Toc524351605"/>
      <w:r w:rsidRPr="00345017">
        <w:rPr>
          <w:lang w:val="fr-BE"/>
        </w:rPr>
        <w:t>Article 49bis (nouveau)</w:t>
      </w:r>
      <w:bookmarkEnd w:id="88"/>
    </w:p>
    <w:p w:rsidR="00345017" w:rsidRPr="00345017" w:rsidRDefault="00345017" w:rsidP="00345017">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rsidR="00345017" w:rsidRDefault="00345017" w:rsidP="00345017">
      <w:pPr>
        <w:jc w:val="both"/>
        <w:rPr>
          <w:lang w:val="fr-BE"/>
        </w:rPr>
      </w:pPr>
      <w:r w:rsidRPr="00345017">
        <w:rPr>
          <w:lang w:val="fr-BE"/>
        </w:rPr>
        <w:t>Aucune cotisation ne pourra être réclamée aux membres dans le cadre de ce centre.</w:t>
      </w:r>
    </w:p>
    <w:p w:rsidR="00345017" w:rsidRDefault="00345017">
      <w:pPr>
        <w:rPr>
          <w:lang w:val="fr-BE"/>
        </w:rPr>
      </w:pPr>
      <w:r>
        <w:rPr>
          <w:lang w:val="fr-BE"/>
        </w:rPr>
        <w:br w:type="page"/>
      </w:r>
    </w:p>
    <w:p w:rsidR="00345017" w:rsidRPr="00345017" w:rsidRDefault="00345017" w:rsidP="00345017">
      <w:pPr>
        <w:pStyle w:val="Heading2"/>
        <w:rPr>
          <w:lang w:val="fr-BE"/>
        </w:rPr>
      </w:pPr>
      <w:bookmarkStart w:id="89" w:name="_Toc524351606"/>
      <w:r w:rsidRPr="00345017">
        <w:rPr>
          <w:lang w:val="fr-BE"/>
        </w:rPr>
        <w:t>S</w:t>
      </w:r>
      <w:r w:rsidR="000B5FC6">
        <w:rPr>
          <w:lang w:val="fr-BE"/>
        </w:rPr>
        <w:t>ECTION</w:t>
      </w:r>
      <w:r w:rsidRPr="00345017">
        <w:rPr>
          <w:lang w:val="fr-BE"/>
        </w:rPr>
        <w:t xml:space="preserve"> 9</w:t>
      </w:r>
      <w:r w:rsidR="00CE56A8">
        <w:rPr>
          <w:lang w:val="fr-BE"/>
        </w:rPr>
        <w:t xml:space="preserve"> - </w:t>
      </w:r>
      <w:r w:rsidRPr="00345017">
        <w:rPr>
          <w:lang w:val="fr-BE"/>
        </w:rPr>
        <w:t>Fonds de réserve de complément</w:t>
      </w:r>
      <w:bookmarkEnd w:id="89"/>
    </w:p>
    <w:p w:rsidR="00345017" w:rsidRPr="00345017" w:rsidRDefault="00345017" w:rsidP="00345017">
      <w:pPr>
        <w:pStyle w:val="Heading2"/>
        <w:rPr>
          <w:lang w:val="fr-BE"/>
        </w:rPr>
      </w:pPr>
      <w:bookmarkStart w:id="90" w:name="_Toc524351607"/>
      <w:r>
        <w:rPr>
          <w:lang w:val="fr-BE"/>
        </w:rPr>
        <w:t>Article 49ter</w:t>
      </w:r>
      <w:bookmarkEnd w:id="90"/>
    </w:p>
    <w:p w:rsidR="00345017" w:rsidRPr="00345017" w:rsidRDefault="00345017" w:rsidP="00345017">
      <w:pPr>
        <w:jc w:val="both"/>
        <w:rPr>
          <w:lang w:val="fr-BE"/>
        </w:rPr>
      </w:pPr>
      <w:r w:rsidRPr="00345017">
        <w:rPr>
          <w:lang w:val="fr-BE"/>
        </w:rPr>
        <w:t>Un fonds de réserve de complément est constitué en prolongement du fonds de réserve légal visé à l'article 41ter des présents statuts.</w:t>
      </w:r>
    </w:p>
    <w:p w:rsidR="00345017" w:rsidRPr="00345017" w:rsidRDefault="00345017" w:rsidP="00345017">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rsidR="00345017" w:rsidRDefault="00345017" w:rsidP="00345017">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rsidR="00345017" w:rsidRDefault="00345017">
      <w:pPr>
        <w:rPr>
          <w:lang w:val="fr-BE"/>
        </w:rPr>
      </w:pPr>
      <w:r>
        <w:rPr>
          <w:lang w:val="fr-BE"/>
        </w:rPr>
        <w:br w:type="page"/>
      </w:r>
    </w:p>
    <w:p w:rsidR="00345017" w:rsidRPr="00345017" w:rsidRDefault="00345017" w:rsidP="00345017">
      <w:pPr>
        <w:pStyle w:val="Heading2"/>
        <w:rPr>
          <w:lang w:val="fr-BE"/>
        </w:rPr>
      </w:pPr>
      <w:bookmarkStart w:id="91" w:name="_Toc524351608"/>
      <w:r w:rsidRPr="00345017">
        <w:rPr>
          <w:lang w:val="fr-BE"/>
        </w:rPr>
        <w:t>S</w:t>
      </w:r>
      <w:r w:rsidR="000B5FC6">
        <w:rPr>
          <w:lang w:val="fr-BE"/>
        </w:rPr>
        <w:t>ECTION</w:t>
      </w:r>
      <w:r w:rsidRPr="00345017">
        <w:rPr>
          <w:lang w:val="fr-BE"/>
        </w:rPr>
        <w:t xml:space="preserve"> 10</w:t>
      </w:r>
      <w:r w:rsidR="00CE56A8">
        <w:rPr>
          <w:lang w:val="fr-BE"/>
        </w:rPr>
        <w:t xml:space="preserve"> - </w:t>
      </w:r>
      <w:r w:rsidRPr="00345017">
        <w:rPr>
          <w:lang w:val="fr-BE"/>
        </w:rPr>
        <w:t>Service d'épargne prénuptiale</w:t>
      </w:r>
      <w:bookmarkEnd w:id="91"/>
    </w:p>
    <w:p w:rsidR="00345017" w:rsidRPr="00345017" w:rsidRDefault="00345017" w:rsidP="00345017">
      <w:pPr>
        <w:pStyle w:val="Heading2"/>
        <w:rPr>
          <w:lang w:val="fr-BE"/>
        </w:rPr>
      </w:pPr>
      <w:bookmarkStart w:id="92" w:name="_Toc524351609"/>
      <w:r w:rsidRPr="00345017">
        <w:rPr>
          <w:lang w:val="fr-BE"/>
        </w:rPr>
        <w:t>Sous-section 1 : Epargne prénuptiale</w:t>
      </w:r>
      <w:bookmarkEnd w:id="92"/>
    </w:p>
    <w:p w:rsidR="00345017" w:rsidRPr="00345017" w:rsidRDefault="00345017" w:rsidP="00345017">
      <w:pPr>
        <w:pStyle w:val="Heading2"/>
        <w:rPr>
          <w:lang w:val="fr-BE"/>
        </w:rPr>
      </w:pPr>
      <w:bookmarkStart w:id="93" w:name="_Toc524351610"/>
      <w:r>
        <w:rPr>
          <w:lang w:val="fr-BE"/>
        </w:rPr>
        <w:t>Article 50</w:t>
      </w:r>
      <w:bookmarkEnd w:id="93"/>
    </w:p>
    <w:p w:rsidR="00345017" w:rsidRPr="00345017" w:rsidRDefault="00345017" w:rsidP="008A4FC7">
      <w:pPr>
        <w:pStyle w:val="ListParagraph"/>
        <w:numPr>
          <w:ilvl w:val="0"/>
          <w:numId w:val="38"/>
        </w:numPr>
        <w:jc w:val="both"/>
        <w:rPr>
          <w:u w:val="single"/>
          <w:lang w:val="fr-BE"/>
        </w:rPr>
      </w:pPr>
      <w:r w:rsidRPr="00345017">
        <w:rPr>
          <w:u w:val="single"/>
          <w:lang w:val="fr-BE"/>
        </w:rPr>
        <w:t>Des membres</w:t>
      </w:r>
    </w:p>
    <w:p w:rsidR="00345017" w:rsidRPr="00345017" w:rsidRDefault="00345017" w:rsidP="00A0533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sidR="00464354">
        <w:rPr>
          <w:lang w:val="fr-BE"/>
        </w:rPr>
        <w:t xml:space="preserve"> </w:t>
      </w:r>
      <w:r w:rsidRPr="00345017">
        <w:rPr>
          <w:lang w:val="fr-BE"/>
        </w:rPr>
        <w:t>anniversaire.</w:t>
      </w:r>
    </w:p>
    <w:p w:rsidR="00345017" w:rsidRPr="00345017" w:rsidRDefault="00345017" w:rsidP="00A0533C">
      <w:pPr>
        <w:ind w:left="720"/>
        <w:jc w:val="both"/>
        <w:rPr>
          <w:lang w:val="fr-BE"/>
        </w:rPr>
      </w:pPr>
      <w:r w:rsidRPr="00345017">
        <w:rPr>
          <w:lang w:val="fr-BE"/>
        </w:rPr>
        <w:t>La date d'affiliation est égale à celle du premier versement pour autant qu'elle respecte les conditions d'âge citées ci-dessus.</w:t>
      </w:r>
    </w:p>
    <w:p w:rsidR="00345017" w:rsidRPr="00345017" w:rsidRDefault="00345017" w:rsidP="00A0533C">
      <w:pPr>
        <w:ind w:left="720"/>
        <w:jc w:val="both"/>
        <w:rPr>
          <w:lang w:val="fr-BE"/>
        </w:rPr>
      </w:pPr>
      <w:r w:rsidRPr="00345017">
        <w:rPr>
          <w:lang w:val="fr-BE"/>
        </w:rPr>
        <w:t>Aucune nouvelle affiliation au service n’est possible à partir du 1</w:t>
      </w:r>
      <w:r w:rsidRPr="00412E92">
        <w:rPr>
          <w:vertAlign w:val="superscript"/>
          <w:lang w:val="fr-BE"/>
        </w:rPr>
        <w:t>er</w:t>
      </w:r>
      <w:r w:rsidR="00412E92">
        <w:rPr>
          <w:lang w:val="fr-BE"/>
        </w:rPr>
        <w:t xml:space="preserve"> </w:t>
      </w:r>
      <w:r w:rsidRPr="00345017">
        <w:rPr>
          <w:lang w:val="fr-BE"/>
        </w:rPr>
        <w:t>février 2011.</w:t>
      </w:r>
    </w:p>
    <w:p w:rsidR="00345017" w:rsidRPr="00345017" w:rsidRDefault="00345017" w:rsidP="00A0533C">
      <w:pPr>
        <w:ind w:left="720"/>
        <w:jc w:val="both"/>
        <w:rPr>
          <w:lang w:val="fr-BE"/>
        </w:rPr>
      </w:pPr>
      <w:r w:rsidRPr="00345017">
        <w:rPr>
          <w:lang w:val="fr-BE"/>
        </w:rPr>
        <w:t>L’affiliation, même après le 1</w:t>
      </w:r>
      <w:r w:rsidRPr="00412E92">
        <w:rPr>
          <w:vertAlign w:val="superscript"/>
          <w:lang w:val="fr-BE"/>
        </w:rPr>
        <w:t>er</w:t>
      </w:r>
      <w:r w:rsidR="00412E92">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sidR="00412E92">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rsidR="00345017" w:rsidRDefault="00345017" w:rsidP="00A0533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rsidR="00345017" w:rsidRPr="00817882" w:rsidRDefault="00345017" w:rsidP="008A4FC7">
      <w:pPr>
        <w:pStyle w:val="ListParagraph"/>
        <w:numPr>
          <w:ilvl w:val="0"/>
          <w:numId w:val="38"/>
        </w:numPr>
        <w:ind w:left="714" w:hanging="357"/>
        <w:contextualSpacing w:val="0"/>
        <w:jc w:val="both"/>
        <w:rPr>
          <w:u w:val="single"/>
          <w:lang w:val="fr-BE"/>
        </w:rPr>
      </w:pPr>
      <w:r w:rsidRPr="00817882">
        <w:rPr>
          <w:u w:val="single"/>
          <w:lang w:val="fr-BE"/>
        </w:rPr>
        <w:t>Des versements annuels</w:t>
      </w:r>
    </w:p>
    <w:p w:rsidR="00345017" w:rsidRPr="00817882" w:rsidRDefault="00345017" w:rsidP="008A4FC7">
      <w:pPr>
        <w:pStyle w:val="ListParagraph"/>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rsidR="00345017" w:rsidRPr="00817882" w:rsidRDefault="00345017" w:rsidP="008A4FC7">
      <w:pPr>
        <w:pStyle w:val="ListParagraph"/>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rsidR="00345017" w:rsidRPr="00345017" w:rsidRDefault="00345017" w:rsidP="00A0533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rsidR="00817882" w:rsidRDefault="00345017" w:rsidP="00A0533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rsidR="00817882" w:rsidRPr="00817882" w:rsidRDefault="00817882" w:rsidP="008A4FC7">
      <w:pPr>
        <w:pStyle w:val="ListParagraph"/>
        <w:numPr>
          <w:ilvl w:val="0"/>
          <w:numId w:val="38"/>
        </w:numPr>
        <w:rPr>
          <w:u w:val="single"/>
          <w:lang w:val="fr-BE"/>
        </w:rPr>
      </w:pPr>
      <w:r w:rsidRPr="00817882">
        <w:rPr>
          <w:u w:val="single"/>
          <w:lang w:val="fr-BE"/>
        </w:rPr>
        <w:t>Des démissions</w:t>
      </w:r>
    </w:p>
    <w:p w:rsidR="003B57A7" w:rsidRDefault="00817882" w:rsidP="00213DCA">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rsidR="003B57A7" w:rsidRDefault="003B57A7">
      <w:pPr>
        <w:rPr>
          <w:lang w:val="fr-BE"/>
        </w:rPr>
      </w:pPr>
      <w:r>
        <w:rPr>
          <w:lang w:val="fr-BE"/>
        </w:rPr>
        <w:br w:type="page"/>
      </w:r>
    </w:p>
    <w:p w:rsidR="00817882" w:rsidRPr="00817882" w:rsidRDefault="00817882" w:rsidP="00213DCA">
      <w:pPr>
        <w:ind w:left="720"/>
        <w:jc w:val="both"/>
        <w:rPr>
          <w:lang w:val="fr-BE"/>
        </w:rPr>
      </w:pPr>
      <w:r w:rsidRPr="00817882">
        <w:rPr>
          <w:lang w:val="fr-BE"/>
        </w:rPr>
        <w:t>Les démissions volontaires visent les membres qui souhaitent se retirer du service mais en étant en règle de versement. La démission volontaire prend cours le jour de la réception de la demande en mutualité.</w:t>
      </w:r>
    </w:p>
    <w:p w:rsidR="00817882" w:rsidRDefault="00817882" w:rsidP="00213DCA">
      <w:pPr>
        <w:ind w:left="720"/>
        <w:jc w:val="both"/>
        <w:rPr>
          <w:lang w:val="fr-BE"/>
        </w:rPr>
      </w:pPr>
      <w:r w:rsidRPr="00817882">
        <w:rPr>
          <w:lang w:val="fr-BE"/>
        </w:rPr>
        <w:t>La démission obligée prend effet le 28 février de l’année qui suit l’année au cours de laquelle le montant annuel minimum n’a pas été atteint.</w:t>
      </w:r>
    </w:p>
    <w:p w:rsidR="00817882" w:rsidRPr="00817882" w:rsidRDefault="00817882" w:rsidP="008A4FC7">
      <w:pPr>
        <w:pStyle w:val="ListParagraph"/>
        <w:numPr>
          <w:ilvl w:val="0"/>
          <w:numId w:val="38"/>
        </w:numPr>
        <w:jc w:val="both"/>
        <w:rPr>
          <w:u w:val="single"/>
          <w:lang w:val="fr-BE"/>
        </w:rPr>
      </w:pPr>
      <w:r w:rsidRPr="00817882">
        <w:rPr>
          <w:u w:val="single"/>
          <w:lang w:val="fr-BE"/>
        </w:rPr>
        <w:t>Des motifs de sorties</w:t>
      </w:r>
    </w:p>
    <w:p w:rsidR="00817882" w:rsidRPr="00817882" w:rsidRDefault="00817882" w:rsidP="00213DCA">
      <w:pPr>
        <w:ind w:left="720"/>
        <w:jc w:val="both"/>
        <w:rPr>
          <w:lang w:val="fr-BE"/>
        </w:rPr>
      </w:pPr>
      <w:r w:rsidRPr="00817882">
        <w:rPr>
          <w:lang w:val="fr-BE"/>
        </w:rPr>
        <w:t>L'on distingue les motifs suivants :</w:t>
      </w:r>
    </w:p>
    <w:p w:rsidR="00817882" w:rsidRPr="00817882" w:rsidRDefault="00817882" w:rsidP="008A4FC7">
      <w:pPr>
        <w:pStyle w:val="ListParagraph"/>
        <w:numPr>
          <w:ilvl w:val="0"/>
          <w:numId w:val="40"/>
        </w:numPr>
        <w:ind w:left="1080"/>
        <w:jc w:val="both"/>
        <w:rPr>
          <w:lang w:val="fr-BE"/>
        </w:rPr>
      </w:pPr>
      <w:r w:rsidRPr="00817882">
        <w:rPr>
          <w:lang w:val="fr-BE"/>
        </w:rPr>
        <w:t>Mariage :</w:t>
      </w:r>
    </w:p>
    <w:p w:rsidR="00817882" w:rsidRPr="00817882" w:rsidRDefault="00817882" w:rsidP="00213DCA">
      <w:pPr>
        <w:ind w:left="1080"/>
        <w:jc w:val="both"/>
        <w:rPr>
          <w:lang w:val="fr-BE"/>
        </w:rPr>
      </w:pPr>
      <w:r w:rsidRPr="00817882">
        <w:rPr>
          <w:lang w:val="fr-BE"/>
        </w:rPr>
        <w:t>Par mariage, il faut entendre le mariage tel que défini dans le code civil.</w:t>
      </w:r>
    </w:p>
    <w:p w:rsidR="00817882" w:rsidRPr="00817882" w:rsidRDefault="00817882" w:rsidP="008A4FC7">
      <w:pPr>
        <w:pStyle w:val="ListParagraph"/>
        <w:numPr>
          <w:ilvl w:val="0"/>
          <w:numId w:val="40"/>
        </w:numPr>
        <w:ind w:left="1080"/>
        <w:jc w:val="both"/>
        <w:rPr>
          <w:lang w:val="fr-BE"/>
        </w:rPr>
      </w:pPr>
      <w:r w:rsidRPr="00817882">
        <w:rPr>
          <w:lang w:val="fr-BE"/>
        </w:rPr>
        <w:t>Cohabitation :</w:t>
      </w:r>
    </w:p>
    <w:p w:rsidR="00817882" w:rsidRPr="00817882" w:rsidRDefault="00817882" w:rsidP="00213DCA">
      <w:pPr>
        <w:ind w:left="1080"/>
        <w:jc w:val="both"/>
        <w:rPr>
          <w:lang w:val="fr-BE"/>
        </w:rPr>
      </w:pPr>
      <w:r w:rsidRPr="00817882">
        <w:rPr>
          <w:lang w:val="fr-BE"/>
        </w:rPr>
        <w:t>Par cohabitation, il faut entendre :</w:t>
      </w:r>
    </w:p>
    <w:p w:rsidR="00817882" w:rsidRPr="00817882" w:rsidRDefault="00817882" w:rsidP="008A4FC7">
      <w:pPr>
        <w:pStyle w:val="ListParagraph"/>
        <w:numPr>
          <w:ilvl w:val="0"/>
          <w:numId w:val="41"/>
        </w:numPr>
        <w:jc w:val="both"/>
        <w:rPr>
          <w:lang w:val="fr-BE"/>
        </w:rPr>
      </w:pPr>
      <w:r w:rsidRPr="00817882">
        <w:rPr>
          <w:lang w:val="fr-BE"/>
        </w:rPr>
        <w:t>la cohabitation légale définie au titre V bis du livre III du code civil ;</w:t>
      </w:r>
    </w:p>
    <w:p w:rsidR="00817882" w:rsidRPr="00817882" w:rsidRDefault="00817882" w:rsidP="008A4FC7">
      <w:pPr>
        <w:pStyle w:val="ListParagraph"/>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rsidR="00817882" w:rsidRPr="00817882" w:rsidRDefault="00817882" w:rsidP="00213DCA">
      <w:pPr>
        <w:ind w:left="1080"/>
        <w:jc w:val="both"/>
        <w:rPr>
          <w:lang w:val="fr-BE"/>
        </w:rPr>
      </w:pPr>
      <w:r w:rsidRPr="00817882">
        <w:rPr>
          <w:lang w:val="fr-BE"/>
        </w:rPr>
        <w:t xml:space="preserve">En outre, qu’il s’agisse de cohabitation légale ou de fait, les restrictions liées à la parenté des époux en cas de mariage sont également applicables aux </w:t>
      </w:r>
      <w:proofErr w:type="spellStart"/>
      <w:r w:rsidRPr="00817882">
        <w:rPr>
          <w:lang w:val="fr-BE"/>
        </w:rPr>
        <w:t>cohabitants</w:t>
      </w:r>
      <w:proofErr w:type="spellEnd"/>
      <w:r w:rsidRPr="00817882">
        <w:rPr>
          <w:lang w:val="fr-BE"/>
        </w:rPr>
        <w:t>.</w:t>
      </w:r>
    </w:p>
    <w:p w:rsidR="00817882" w:rsidRPr="00817882" w:rsidRDefault="00817882" w:rsidP="008A4FC7">
      <w:pPr>
        <w:pStyle w:val="ListParagraph"/>
        <w:numPr>
          <w:ilvl w:val="0"/>
          <w:numId w:val="40"/>
        </w:numPr>
        <w:ind w:left="1074"/>
        <w:jc w:val="both"/>
        <w:rPr>
          <w:lang w:val="fr-BE"/>
        </w:rPr>
      </w:pPr>
      <w:r w:rsidRPr="00817882">
        <w:rPr>
          <w:lang w:val="fr-BE"/>
        </w:rPr>
        <w:t>Limite d'âge :</w:t>
      </w:r>
    </w:p>
    <w:p w:rsidR="00817882" w:rsidRPr="00817882" w:rsidRDefault="00817882" w:rsidP="00213DCA">
      <w:pPr>
        <w:ind w:left="1068"/>
        <w:jc w:val="both"/>
        <w:rPr>
          <w:lang w:val="fr-BE"/>
        </w:rPr>
      </w:pPr>
      <w:r w:rsidRPr="00817882">
        <w:rPr>
          <w:lang w:val="fr-BE"/>
        </w:rPr>
        <w:t>La date de l'événement est le 31 décembre de l’année civile au cours de laquelle le bénéficiaire de l’épargne atteint l’âge de 30 ans.</w:t>
      </w:r>
    </w:p>
    <w:p w:rsidR="00817882" w:rsidRPr="00817882" w:rsidRDefault="00817882" w:rsidP="008A4FC7">
      <w:pPr>
        <w:pStyle w:val="ListParagraph"/>
        <w:numPr>
          <w:ilvl w:val="0"/>
          <w:numId w:val="40"/>
        </w:numPr>
        <w:ind w:left="1068" w:hanging="357"/>
        <w:contextualSpacing w:val="0"/>
        <w:jc w:val="both"/>
        <w:rPr>
          <w:lang w:val="fr-BE"/>
        </w:rPr>
      </w:pPr>
      <w:r w:rsidRPr="00817882">
        <w:rPr>
          <w:lang w:val="fr-BE"/>
        </w:rPr>
        <w:t>Déc</w:t>
      </w:r>
      <w:r>
        <w:rPr>
          <w:lang w:val="fr-BE"/>
        </w:rPr>
        <w:t>ès</w:t>
      </w:r>
    </w:p>
    <w:p w:rsidR="00817882" w:rsidRPr="00817882" w:rsidRDefault="00817882" w:rsidP="008A4FC7">
      <w:pPr>
        <w:pStyle w:val="ListParagraph"/>
        <w:numPr>
          <w:ilvl w:val="0"/>
          <w:numId w:val="40"/>
        </w:numPr>
        <w:ind w:left="1071"/>
        <w:jc w:val="both"/>
        <w:rPr>
          <w:lang w:val="fr-BE"/>
        </w:rPr>
      </w:pPr>
      <w:r w:rsidRPr="00817882">
        <w:rPr>
          <w:lang w:val="fr-BE"/>
        </w:rPr>
        <w:t>La mutation vers un autre organisme assureur (OA 100, 200, 300 ou 400) :</w:t>
      </w:r>
    </w:p>
    <w:p w:rsidR="00817882" w:rsidRDefault="00817882" w:rsidP="00213DCA">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rsidR="00817882" w:rsidRPr="00817882" w:rsidRDefault="00817882" w:rsidP="008A4FC7">
      <w:pPr>
        <w:pStyle w:val="ListParagraph"/>
        <w:numPr>
          <w:ilvl w:val="0"/>
          <w:numId w:val="38"/>
        </w:numPr>
        <w:jc w:val="both"/>
        <w:rPr>
          <w:u w:val="single"/>
          <w:lang w:val="fr-BE"/>
        </w:rPr>
      </w:pPr>
      <w:r w:rsidRPr="00817882">
        <w:rPr>
          <w:u w:val="single"/>
          <w:lang w:val="fr-BE"/>
        </w:rPr>
        <w:t>Du calcul des liquidations</w:t>
      </w:r>
    </w:p>
    <w:p w:rsidR="00817882" w:rsidRPr="00817882" w:rsidRDefault="00817882" w:rsidP="00213DCA">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sidR="00464354">
        <w:rPr>
          <w:vertAlign w:val="superscript"/>
          <w:lang w:val="fr-BE"/>
        </w:rPr>
        <w:t> </w:t>
      </w:r>
      <w:r w:rsidRPr="00817882">
        <w:rPr>
          <w:lang w:val="fr-BE"/>
        </w:rPr>
        <w:t>janvier 2002.</w:t>
      </w:r>
    </w:p>
    <w:p w:rsidR="00817882" w:rsidRPr="00686CE4" w:rsidRDefault="00817882" w:rsidP="00C84FB9">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sidR="00686CE4">
        <w:rPr>
          <w:u w:val="single"/>
          <w:lang w:val="fr-BE"/>
        </w:rPr>
        <w:t xml:space="preserve"> </w:t>
      </w:r>
      <w:r w:rsidRPr="00686CE4">
        <w:rPr>
          <w:u w:val="single"/>
          <w:lang w:val="fr-BE"/>
        </w:rPr>
        <w:t>janvier 2002</w:t>
      </w:r>
    </w:p>
    <w:p w:rsidR="00817882" w:rsidRPr="00686CE4" w:rsidRDefault="00817882" w:rsidP="008A4FC7">
      <w:pPr>
        <w:pStyle w:val="ListParagraph"/>
        <w:numPr>
          <w:ilvl w:val="0"/>
          <w:numId w:val="42"/>
        </w:numPr>
        <w:ind w:left="1077"/>
        <w:jc w:val="both"/>
        <w:rPr>
          <w:lang w:val="fr-BE"/>
        </w:rPr>
      </w:pPr>
      <w:r w:rsidRPr="00686CE4">
        <w:rPr>
          <w:lang w:val="fr-BE"/>
        </w:rPr>
        <w:t xml:space="preserve">Les calculs s'effectuent sur une base annuelle. </w:t>
      </w:r>
    </w:p>
    <w:p w:rsidR="003B57A7" w:rsidRDefault="00817882" w:rsidP="00213DCA">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rsidR="003B57A7" w:rsidRDefault="003B57A7">
      <w:pPr>
        <w:rPr>
          <w:lang w:val="fr-BE"/>
        </w:rPr>
      </w:pPr>
      <w:r>
        <w:rPr>
          <w:lang w:val="fr-BE"/>
        </w:rPr>
        <w:br w:type="page"/>
      </w:r>
    </w:p>
    <w:p w:rsidR="00817882" w:rsidRPr="00686CE4" w:rsidRDefault="00817882" w:rsidP="008A4FC7">
      <w:pPr>
        <w:pStyle w:val="ListParagraph"/>
        <w:numPr>
          <w:ilvl w:val="0"/>
          <w:numId w:val="42"/>
        </w:numPr>
        <w:ind w:left="1077"/>
        <w:jc w:val="both"/>
        <w:rPr>
          <w:lang w:val="fr-BE"/>
        </w:rPr>
      </w:pPr>
      <w:r w:rsidRPr="00686CE4">
        <w:rPr>
          <w:lang w:val="fr-BE"/>
        </w:rPr>
        <w:t>N'entrent en ligne de compte pour le calcul des primes que les sommes versées jusqu'au plus tard dans l’année de l'événement.</w:t>
      </w:r>
    </w:p>
    <w:p w:rsidR="00817882" w:rsidRPr="00817882" w:rsidRDefault="00817882" w:rsidP="00213DCA">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rsidR="00817882" w:rsidRDefault="00817882" w:rsidP="00213DCA">
      <w:pPr>
        <w:ind w:left="1080"/>
        <w:jc w:val="both"/>
        <w:rPr>
          <w:lang w:val="fr-BE"/>
        </w:rPr>
      </w:pPr>
      <w:r w:rsidRPr="00817882">
        <w:rPr>
          <w:lang w:val="fr-BE"/>
        </w:rPr>
        <w:t xml:space="preserve">Cette règle prime </w:t>
      </w:r>
      <w:r w:rsidR="00686CE4">
        <w:rPr>
          <w:lang w:val="fr-BE"/>
        </w:rPr>
        <w:t xml:space="preserve">sur </w:t>
      </w:r>
      <w:r w:rsidRPr="00817882">
        <w:rPr>
          <w:lang w:val="fr-BE"/>
        </w:rPr>
        <w:t>toutes celles reprises ci-après.</w:t>
      </w:r>
    </w:p>
    <w:p w:rsidR="00686CE4" w:rsidRPr="00686CE4" w:rsidRDefault="00686CE4" w:rsidP="008A4FC7">
      <w:pPr>
        <w:pStyle w:val="ListParagraph"/>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rsidR="00686CE4" w:rsidRPr="00686CE4" w:rsidRDefault="00686CE4" w:rsidP="00213DCA">
      <w:pPr>
        <w:ind w:left="1083"/>
        <w:jc w:val="both"/>
        <w:rPr>
          <w:lang w:val="fr-BE"/>
        </w:rPr>
      </w:pPr>
      <w:r w:rsidRPr="00686CE4">
        <w:rPr>
          <w:lang w:val="fr-BE"/>
        </w:rPr>
        <w:t>En cas de démission volontaire ou obligée : il est remboursé au membre le capital versé, augmenté d’un intérêt composé de 2,75 % par an.</w:t>
      </w:r>
    </w:p>
    <w:p w:rsidR="00686CE4" w:rsidRDefault="00686CE4" w:rsidP="008A4FC7">
      <w:pPr>
        <w:pStyle w:val="ListParagraph"/>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TableGrid"/>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Tr="00686CE4">
        <w:tc>
          <w:tcPr>
            <w:tcW w:w="4786" w:type="dxa"/>
            <w:tcBorders>
              <w:top w:val="nil"/>
              <w:left w:val="nil"/>
              <w:bottom w:val="single" w:sz="6" w:space="0" w:color="B6C932"/>
              <w:right w:val="single" w:sz="6" w:space="0" w:color="5990A5"/>
            </w:tcBorders>
            <w:shd w:val="clear" w:color="auto" w:fill="5990A5"/>
            <w:hideMark/>
          </w:tcPr>
          <w:p w:rsidR="00686CE4" w:rsidRDefault="00686CE4" w:rsidP="00412E92">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rsidR="00686CE4" w:rsidRPr="00686CE4" w:rsidRDefault="00686CE4" w:rsidP="00412E92">
            <w:pPr>
              <w:jc w:val="center"/>
              <w:rPr>
                <w:b/>
                <w:color w:val="FFFFFF" w:themeColor="background1"/>
                <w:lang w:val="fr-BE"/>
              </w:rPr>
            </w:pPr>
            <w:r w:rsidRPr="00686CE4">
              <w:rPr>
                <w:b/>
                <w:color w:val="FFFFFF" w:themeColor="background1"/>
                <w:lang w:val="fr-BE"/>
              </w:rPr>
              <w:t>INDEMNITE</w:t>
            </w:r>
          </w:p>
          <w:p w:rsidR="00686CE4" w:rsidRDefault="00686CE4" w:rsidP="00412E92">
            <w:pPr>
              <w:jc w:val="center"/>
              <w:rPr>
                <w:b/>
                <w:color w:val="FFFFFF" w:themeColor="background1"/>
                <w:lang w:val="fr-BE"/>
              </w:rPr>
            </w:pPr>
            <w:r w:rsidRPr="00686CE4">
              <w:rPr>
                <w:b/>
                <w:color w:val="FFFFFF" w:themeColor="background1"/>
                <w:lang w:val="fr-BE"/>
              </w:rPr>
              <w:t>(EN % DU CAPITAL)</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8F0245" w:rsidRDefault="008F0245" w:rsidP="008A4FC7">
      <w:pPr>
        <w:pStyle w:val="ListParagraph"/>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rsidR="00686CE4" w:rsidRDefault="008F0245" w:rsidP="008A4FC7">
      <w:pPr>
        <w:pStyle w:val="ListParagraph"/>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sidR="00CE56A8">
        <w:rPr>
          <w:lang w:val="fr-BE"/>
        </w:rPr>
        <w:t> </w:t>
      </w:r>
      <w:r w:rsidRPr="008F0245">
        <w:rPr>
          <w:lang w:val="fr-BE"/>
        </w:rPr>
        <w:t>% par an.</w:t>
      </w:r>
    </w:p>
    <w:p w:rsidR="008F0245" w:rsidRPr="00B5501A" w:rsidRDefault="008F0245" w:rsidP="00213DCA">
      <w:pPr>
        <w:ind w:left="1077" w:hanging="357"/>
        <w:rPr>
          <w:b/>
          <w:u w:val="single"/>
          <w:lang w:val="fr-BE"/>
        </w:rPr>
      </w:pPr>
      <w:r w:rsidRPr="00B5501A">
        <w:rPr>
          <w:b/>
          <w:u w:val="single"/>
          <w:lang w:val="fr-BE"/>
        </w:rPr>
        <w:t>Disposition transitoire</w:t>
      </w:r>
    </w:p>
    <w:p w:rsidR="003B57A7" w:rsidRDefault="008F0245" w:rsidP="00C84FB9">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rsidR="003B57A7" w:rsidRDefault="003B57A7">
      <w:pPr>
        <w:rPr>
          <w:lang w:val="fr-BE"/>
        </w:rPr>
      </w:pPr>
      <w:r>
        <w:rPr>
          <w:lang w:val="fr-BE"/>
        </w:rPr>
        <w:br w:type="page"/>
      </w:r>
    </w:p>
    <w:p w:rsidR="008F0245" w:rsidRPr="008F0245" w:rsidRDefault="008F0245" w:rsidP="00C84FB9">
      <w:pPr>
        <w:ind w:left="714"/>
        <w:rPr>
          <w:lang w:val="fr-BE"/>
        </w:rPr>
      </w:pPr>
      <w:r w:rsidRPr="008F0245">
        <w:rPr>
          <w:lang w:val="fr-BE"/>
        </w:rPr>
        <w:t>E.2.</w:t>
      </w:r>
      <w:r w:rsidRPr="008F0245">
        <w:rPr>
          <w:lang w:val="fr-BE"/>
        </w:rPr>
        <w:tab/>
      </w:r>
      <w:r w:rsidR="00B5501A">
        <w:rPr>
          <w:lang w:val="fr-BE"/>
        </w:rPr>
        <w:t xml:space="preserve"> </w:t>
      </w:r>
      <w:r w:rsidRPr="00B5501A">
        <w:rPr>
          <w:u w:val="single"/>
          <w:lang w:val="fr-BE"/>
        </w:rPr>
        <w:t>Pour les membres affiliés après le 1</w:t>
      </w:r>
      <w:r w:rsidRPr="00CE56A8">
        <w:rPr>
          <w:u w:val="single"/>
          <w:vertAlign w:val="superscript"/>
          <w:lang w:val="fr-BE"/>
        </w:rPr>
        <w:t>er</w:t>
      </w:r>
      <w:r w:rsidR="00CE56A8">
        <w:rPr>
          <w:u w:val="single"/>
          <w:lang w:val="fr-BE"/>
        </w:rPr>
        <w:t xml:space="preserve"> </w:t>
      </w:r>
      <w:r w:rsidRPr="00B5501A">
        <w:rPr>
          <w:u w:val="single"/>
          <w:lang w:val="fr-BE"/>
        </w:rPr>
        <w:t>janvier 2002</w:t>
      </w:r>
    </w:p>
    <w:p w:rsidR="008F0245" w:rsidRPr="00B5501A" w:rsidRDefault="008F0245" w:rsidP="008A4FC7">
      <w:pPr>
        <w:pStyle w:val="ListParagraph"/>
        <w:numPr>
          <w:ilvl w:val="0"/>
          <w:numId w:val="43"/>
        </w:numPr>
        <w:rPr>
          <w:lang w:val="fr-BE"/>
        </w:rPr>
      </w:pPr>
      <w:r w:rsidRPr="00B5501A">
        <w:rPr>
          <w:lang w:val="fr-BE"/>
        </w:rPr>
        <w:t>Les calculs s’effectuent sur une base annuelle.</w:t>
      </w:r>
    </w:p>
    <w:p w:rsidR="00CE56A8" w:rsidRDefault="008F0245" w:rsidP="00C84FB9">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rsidR="008F0245" w:rsidRPr="008F0245" w:rsidRDefault="008F0245" w:rsidP="00C84FB9">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rsidR="008F0245" w:rsidRPr="00B5501A" w:rsidRDefault="008F0245" w:rsidP="008A4FC7">
      <w:pPr>
        <w:pStyle w:val="ListParagraph"/>
        <w:numPr>
          <w:ilvl w:val="0"/>
          <w:numId w:val="43"/>
        </w:numPr>
        <w:rPr>
          <w:lang w:val="fr-BE"/>
        </w:rPr>
      </w:pPr>
      <w:r w:rsidRPr="00B5501A">
        <w:rPr>
          <w:lang w:val="fr-BE"/>
        </w:rPr>
        <w:t>N'entrent en ligne de compte pour le calcul des primes que les sommes versées jusqu'au plus tard dans l’année de l'événement.</w:t>
      </w:r>
    </w:p>
    <w:p w:rsidR="008F0245" w:rsidRPr="008F0245" w:rsidRDefault="008F0245" w:rsidP="00C84FB9">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rsidR="008F0245" w:rsidRPr="008F0245" w:rsidRDefault="008F0245" w:rsidP="00C84FB9">
      <w:pPr>
        <w:ind w:left="1074"/>
        <w:jc w:val="both"/>
        <w:rPr>
          <w:lang w:val="fr-BE"/>
        </w:rPr>
      </w:pPr>
      <w:r w:rsidRPr="008F0245">
        <w:rPr>
          <w:lang w:val="fr-BE"/>
        </w:rPr>
        <w:t>Cette règle prime toutes celles reprises ci-après.</w:t>
      </w:r>
    </w:p>
    <w:p w:rsidR="008F0245" w:rsidRPr="00B5501A" w:rsidRDefault="008F0245" w:rsidP="008A4FC7">
      <w:pPr>
        <w:pStyle w:val="ListParagraph"/>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rsidR="008F0245" w:rsidRPr="008F0245" w:rsidRDefault="008F0245" w:rsidP="00C84FB9">
      <w:pPr>
        <w:ind w:left="1074"/>
        <w:jc w:val="both"/>
        <w:rPr>
          <w:lang w:val="fr-BE"/>
        </w:rPr>
      </w:pPr>
      <w:r w:rsidRPr="008F0245">
        <w:rPr>
          <w:lang w:val="fr-BE"/>
        </w:rPr>
        <w:t>En cas de démission volontaire ou obligée : il est remboursé au membre le capital versé, augmenté d’un intérêt composé de 2,75 % par an.</w:t>
      </w:r>
    </w:p>
    <w:p w:rsidR="008F0245" w:rsidRPr="00B5501A" w:rsidRDefault="008F0245" w:rsidP="008A4FC7">
      <w:pPr>
        <w:pStyle w:val="ListParagraph"/>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rsidR="008F0245" w:rsidRPr="00223DFA" w:rsidRDefault="008F0245" w:rsidP="008A4FC7">
      <w:pPr>
        <w:pStyle w:val="ListParagraph"/>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rsidR="008F0245" w:rsidRDefault="008F0245" w:rsidP="008A4FC7">
      <w:pPr>
        <w:pStyle w:val="ListParagraph"/>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sidR="00223DFA">
        <w:rPr>
          <w:lang w:val="fr-BE"/>
        </w:rPr>
        <w:t>té d’un intérêt composé de 2,75 </w:t>
      </w:r>
      <w:r w:rsidRPr="00223DFA">
        <w:rPr>
          <w:lang w:val="fr-BE"/>
        </w:rPr>
        <w:t>% par an.</w:t>
      </w:r>
    </w:p>
    <w:p w:rsidR="00223DFA" w:rsidRPr="00223DFA" w:rsidRDefault="00223DFA" w:rsidP="008A4FC7">
      <w:pPr>
        <w:pStyle w:val="ListParagraph"/>
        <w:numPr>
          <w:ilvl w:val="0"/>
          <w:numId w:val="38"/>
        </w:numPr>
        <w:rPr>
          <w:u w:val="single"/>
          <w:lang w:val="fr-BE"/>
        </w:rPr>
      </w:pPr>
      <w:r w:rsidRPr="00223DFA">
        <w:rPr>
          <w:u w:val="single"/>
          <w:lang w:val="fr-BE"/>
        </w:rPr>
        <w:t>Autres dispositions</w:t>
      </w:r>
    </w:p>
    <w:p w:rsidR="003B57A7" w:rsidRDefault="00223DFA" w:rsidP="00C84FB9">
      <w:pPr>
        <w:ind w:left="720"/>
        <w:rPr>
          <w:lang w:val="fr-BE"/>
        </w:rPr>
      </w:pPr>
      <w:r w:rsidRPr="00223DFA">
        <w:rPr>
          <w:lang w:val="fr-BE"/>
        </w:rPr>
        <w:t>Le service est géré conformément aux directives imposées par les autorités compétentes.</w:t>
      </w:r>
    </w:p>
    <w:p w:rsidR="003B57A7" w:rsidRDefault="003B57A7">
      <w:pPr>
        <w:rPr>
          <w:lang w:val="fr-BE"/>
        </w:rPr>
      </w:pPr>
      <w:r>
        <w:rPr>
          <w:lang w:val="fr-BE"/>
        </w:rPr>
        <w:br w:type="page"/>
      </w:r>
    </w:p>
    <w:p w:rsidR="00507FC8" w:rsidRPr="00507FC8" w:rsidRDefault="00507FC8" w:rsidP="00507FC8">
      <w:pPr>
        <w:pStyle w:val="Heading2"/>
        <w:rPr>
          <w:lang w:val="fr-BE"/>
        </w:rPr>
      </w:pPr>
      <w:bookmarkStart w:id="94" w:name="_Toc524351611"/>
      <w:r w:rsidRPr="00507FC8">
        <w:rPr>
          <w:lang w:val="fr-BE"/>
        </w:rPr>
        <w:t>Sous-section 2 : Epargne prénuptiale complémentaire</w:t>
      </w:r>
      <w:bookmarkEnd w:id="94"/>
    </w:p>
    <w:p w:rsidR="00507FC8" w:rsidRDefault="00507FC8" w:rsidP="00507FC8">
      <w:pPr>
        <w:pStyle w:val="Heading2"/>
        <w:rPr>
          <w:lang w:val="fr-BE"/>
        </w:rPr>
      </w:pPr>
      <w:bookmarkStart w:id="95" w:name="_Toc524351612"/>
      <w:r>
        <w:rPr>
          <w:lang w:val="fr-BE"/>
        </w:rPr>
        <w:t>Article 51</w:t>
      </w:r>
      <w:bookmarkEnd w:id="95"/>
    </w:p>
    <w:p w:rsidR="00507FC8" w:rsidRPr="00C84FB9" w:rsidRDefault="00507FC8" w:rsidP="008A4FC7">
      <w:pPr>
        <w:pStyle w:val="ListParagraph"/>
        <w:numPr>
          <w:ilvl w:val="0"/>
          <w:numId w:val="44"/>
        </w:numPr>
        <w:jc w:val="both"/>
        <w:rPr>
          <w:u w:val="single"/>
          <w:lang w:val="fr-BE"/>
        </w:rPr>
      </w:pPr>
      <w:r w:rsidRPr="00C84FB9">
        <w:rPr>
          <w:u w:val="single"/>
          <w:lang w:val="fr-BE"/>
        </w:rPr>
        <w:t>Condit</w:t>
      </w:r>
      <w:r w:rsidR="00412E92" w:rsidRPr="00C84FB9">
        <w:rPr>
          <w:u w:val="single"/>
          <w:lang w:val="fr-BE"/>
        </w:rPr>
        <w:t>ions d'affiliation</w:t>
      </w:r>
    </w:p>
    <w:p w:rsidR="00507FC8" w:rsidRPr="00507FC8" w:rsidRDefault="00507FC8" w:rsidP="00CE56A8">
      <w:pPr>
        <w:ind w:left="360"/>
        <w:jc w:val="both"/>
        <w:rPr>
          <w:lang w:val="fr-BE"/>
        </w:rPr>
      </w:pPr>
      <w:r w:rsidRPr="00507FC8">
        <w:rPr>
          <w:lang w:val="fr-BE"/>
        </w:rPr>
        <w:t>Pour être admis, les membres doivent être affiliés au service d'épargne prénuptiale tel que défini à l'article 50 des présents statuts.</w:t>
      </w:r>
    </w:p>
    <w:p w:rsidR="00507FC8" w:rsidRPr="00507FC8" w:rsidRDefault="00507FC8" w:rsidP="00CE56A8">
      <w:pPr>
        <w:ind w:left="360"/>
        <w:jc w:val="both"/>
        <w:rPr>
          <w:lang w:val="fr-BE"/>
        </w:rPr>
      </w:pPr>
      <w:r w:rsidRPr="00507FC8">
        <w:rPr>
          <w:lang w:val="fr-BE"/>
        </w:rPr>
        <w:t>Aucune nouvelle affiliation au service n'est permise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412E92" w:rsidP="008A4FC7">
      <w:pPr>
        <w:pStyle w:val="ListParagraph"/>
        <w:numPr>
          <w:ilvl w:val="0"/>
          <w:numId w:val="44"/>
        </w:numPr>
        <w:jc w:val="both"/>
        <w:rPr>
          <w:u w:val="single"/>
          <w:lang w:val="fr-BE"/>
        </w:rPr>
      </w:pPr>
      <w:r w:rsidRPr="00C84FB9">
        <w:rPr>
          <w:u w:val="single"/>
          <w:lang w:val="fr-BE"/>
        </w:rPr>
        <w:t>Versements</w:t>
      </w:r>
    </w:p>
    <w:p w:rsidR="00CE56A8" w:rsidRDefault="00507FC8" w:rsidP="00CE56A8">
      <w:pPr>
        <w:ind w:left="360"/>
        <w:jc w:val="both"/>
        <w:rPr>
          <w:lang w:val="fr-BE"/>
        </w:rPr>
      </w:pPr>
      <w:r w:rsidRPr="00507FC8">
        <w:rPr>
          <w:lang w:val="fr-BE"/>
        </w:rPr>
        <w:t>Aucun versement complémentaire n'est possible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507FC8" w:rsidP="008A4FC7">
      <w:pPr>
        <w:pStyle w:val="ListParagraph"/>
        <w:numPr>
          <w:ilvl w:val="0"/>
          <w:numId w:val="44"/>
        </w:numPr>
        <w:ind w:left="714" w:hanging="357"/>
        <w:contextualSpacing w:val="0"/>
        <w:jc w:val="both"/>
        <w:rPr>
          <w:u w:val="single"/>
          <w:lang w:val="fr-BE"/>
        </w:rPr>
      </w:pPr>
      <w:r w:rsidRPr="00C84FB9">
        <w:rPr>
          <w:u w:val="single"/>
          <w:lang w:val="fr-BE"/>
        </w:rPr>
        <w:t>Avantages</w:t>
      </w:r>
    </w:p>
    <w:p w:rsidR="00507FC8" w:rsidRPr="00507FC8" w:rsidRDefault="00507FC8" w:rsidP="008A4FC7">
      <w:pPr>
        <w:pStyle w:val="ListParagraph"/>
        <w:numPr>
          <w:ilvl w:val="0"/>
          <w:numId w:val="45"/>
        </w:numPr>
        <w:rPr>
          <w:lang w:val="fr-BE"/>
        </w:rPr>
      </w:pPr>
      <w:r w:rsidRPr="00507FC8">
        <w:rPr>
          <w:lang w:val="fr-BE"/>
        </w:rPr>
        <w:t>Le service complémentaire d'épargne prénuptiale accord à ses membres une dot d'un pourcentage des sommes épargnées.</w:t>
      </w:r>
    </w:p>
    <w:p w:rsidR="00507FC8" w:rsidRPr="00507FC8" w:rsidRDefault="00507FC8" w:rsidP="00507FC8">
      <w:pPr>
        <w:ind w:left="1080"/>
        <w:rPr>
          <w:lang w:val="fr-BE"/>
        </w:rPr>
      </w:pPr>
      <w:r w:rsidRPr="00507FC8">
        <w:rPr>
          <w:lang w:val="fr-BE"/>
        </w:rPr>
        <w:t>Ce pourcentage est fixé à :</w:t>
      </w:r>
    </w:p>
    <w:p w:rsidR="00507FC8" w:rsidRPr="00507FC8" w:rsidRDefault="00507FC8" w:rsidP="008A4FC7">
      <w:pPr>
        <w:pStyle w:val="ListParagraph"/>
        <w:numPr>
          <w:ilvl w:val="0"/>
          <w:numId w:val="46"/>
        </w:numPr>
        <w:rPr>
          <w:lang w:val="fr-BE"/>
        </w:rPr>
      </w:pPr>
      <w:r w:rsidRPr="00507FC8">
        <w:rPr>
          <w:lang w:val="fr-BE"/>
        </w:rPr>
        <w:t xml:space="preserve">moins d' 1 an </w:t>
      </w:r>
      <w:r>
        <w:rPr>
          <w:lang w:val="fr-BE"/>
        </w:rPr>
        <w:t xml:space="preserve">d'affiliation : </w:t>
      </w:r>
      <w:r>
        <w:rPr>
          <w:lang w:val="fr-BE"/>
        </w:rPr>
        <w:tab/>
      </w:r>
      <w:r w:rsidR="006168B6">
        <w:rPr>
          <w:lang w:val="fr-BE"/>
        </w:rPr>
        <w:tab/>
      </w:r>
      <w:r w:rsidRPr="00507FC8">
        <w:rPr>
          <w:lang w:val="fr-BE"/>
        </w:rPr>
        <w:t>107,5 % ;</w:t>
      </w:r>
    </w:p>
    <w:p w:rsidR="00507FC8" w:rsidRPr="00507FC8" w:rsidRDefault="00507FC8" w:rsidP="008A4FC7">
      <w:pPr>
        <w:pStyle w:val="ListParagraph"/>
        <w:numPr>
          <w:ilvl w:val="0"/>
          <w:numId w:val="46"/>
        </w:numPr>
        <w:rPr>
          <w:lang w:val="fr-BE"/>
        </w:rPr>
      </w:pPr>
      <w:r w:rsidRPr="00507FC8">
        <w:rPr>
          <w:lang w:val="fr-BE"/>
        </w:rPr>
        <w:t xml:space="preserve">moins de 2 ans d'affiliation : </w:t>
      </w:r>
      <w:r w:rsidR="006168B6">
        <w:rPr>
          <w:lang w:val="fr-BE"/>
        </w:rPr>
        <w:tab/>
      </w:r>
      <w:r w:rsidR="006168B6">
        <w:rPr>
          <w:lang w:val="fr-BE"/>
        </w:rPr>
        <w:tab/>
      </w:r>
      <w:r w:rsidRPr="00507FC8">
        <w:rPr>
          <w:lang w:val="fr-BE"/>
        </w:rPr>
        <w:t>110 % ;</w:t>
      </w:r>
    </w:p>
    <w:p w:rsidR="00507FC8" w:rsidRPr="00507FC8" w:rsidRDefault="00507FC8" w:rsidP="008A4FC7">
      <w:pPr>
        <w:pStyle w:val="ListParagraph"/>
        <w:numPr>
          <w:ilvl w:val="0"/>
          <w:numId w:val="46"/>
        </w:numPr>
        <w:rPr>
          <w:lang w:val="fr-BE"/>
        </w:rPr>
      </w:pPr>
      <w:r w:rsidRPr="00507FC8">
        <w:rPr>
          <w:lang w:val="fr-BE"/>
        </w:rPr>
        <w:t xml:space="preserve">moins de 3 ans d'affiliation : </w:t>
      </w:r>
      <w:r w:rsidR="006168B6">
        <w:rPr>
          <w:lang w:val="fr-BE"/>
        </w:rPr>
        <w:tab/>
      </w:r>
      <w:r w:rsidR="006168B6">
        <w:rPr>
          <w:lang w:val="fr-BE"/>
        </w:rPr>
        <w:tab/>
      </w:r>
      <w:r w:rsidRPr="00507FC8">
        <w:rPr>
          <w:lang w:val="fr-BE"/>
        </w:rPr>
        <w:t>115 % ;</w:t>
      </w:r>
    </w:p>
    <w:p w:rsidR="00507FC8" w:rsidRPr="00507FC8" w:rsidRDefault="00507FC8" w:rsidP="008A4FC7">
      <w:pPr>
        <w:pStyle w:val="ListParagraph"/>
        <w:numPr>
          <w:ilvl w:val="0"/>
          <w:numId w:val="46"/>
        </w:numPr>
        <w:rPr>
          <w:lang w:val="fr-BE"/>
        </w:rPr>
      </w:pPr>
      <w:r w:rsidRPr="00507FC8">
        <w:rPr>
          <w:lang w:val="fr-BE"/>
        </w:rPr>
        <w:t xml:space="preserve">moins de 4 ans d'affiliation : </w:t>
      </w:r>
      <w:r w:rsidR="006168B6">
        <w:rPr>
          <w:lang w:val="fr-BE"/>
        </w:rPr>
        <w:tab/>
      </w:r>
      <w:r w:rsidR="006168B6">
        <w:rPr>
          <w:lang w:val="fr-BE"/>
        </w:rPr>
        <w:tab/>
      </w:r>
      <w:r w:rsidRPr="00507FC8">
        <w:rPr>
          <w:lang w:val="fr-BE"/>
        </w:rPr>
        <w:t>120 % ;</w:t>
      </w:r>
    </w:p>
    <w:p w:rsidR="00507FC8" w:rsidRPr="00507FC8" w:rsidRDefault="00507FC8" w:rsidP="008A4FC7">
      <w:pPr>
        <w:pStyle w:val="ListParagraph"/>
        <w:numPr>
          <w:ilvl w:val="0"/>
          <w:numId w:val="46"/>
        </w:numPr>
        <w:rPr>
          <w:lang w:val="fr-BE"/>
        </w:rPr>
      </w:pPr>
      <w:r w:rsidRPr="00507FC8">
        <w:rPr>
          <w:lang w:val="fr-BE"/>
        </w:rPr>
        <w:t xml:space="preserve">moins de 5 ans d'affiliation : </w:t>
      </w:r>
      <w:r w:rsidR="006168B6">
        <w:rPr>
          <w:lang w:val="fr-BE"/>
        </w:rPr>
        <w:tab/>
      </w:r>
      <w:r w:rsidR="006168B6">
        <w:rPr>
          <w:lang w:val="fr-BE"/>
        </w:rPr>
        <w:tab/>
      </w:r>
      <w:r w:rsidRPr="00507FC8">
        <w:rPr>
          <w:lang w:val="fr-BE"/>
        </w:rPr>
        <w:t>125 % ;</w:t>
      </w:r>
    </w:p>
    <w:p w:rsidR="00507FC8" w:rsidRPr="00507FC8" w:rsidRDefault="00507FC8" w:rsidP="008A4FC7">
      <w:pPr>
        <w:pStyle w:val="ListParagraph"/>
        <w:numPr>
          <w:ilvl w:val="0"/>
          <w:numId w:val="46"/>
        </w:numPr>
        <w:rPr>
          <w:lang w:val="fr-BE"/>
        </w:rPr>
      </w:pPr>
      <w:r w:rsidRPr="00507FC8">
        <w:rPr>
          <w:lang w:val="fr-BE"/>
        </w:rPr>
        <w:t xml:space="preserve">moins de 6 ans d'affiliation : </w:t>
      </w:r>
      <w:r w:rsidR="006168B6">
        <w:rPr>
          <w:lang w:val="fr-BE"/>
        </w:rPr>
        <w:tab/>
      </w:r>
      <w:r w:rsidR="006168B6">
        <w:rPr>
          <w:lang w:val="fr-BE"/>
        </w:rPr>
        <w:tab/>
      </w:r>
      <w:r w:rsidRPr="00507FC8">
        <w:rPr>
          <w:lang w:val="fr-BE"/>
        </w:rPr>
        <w:t>130 % ;</w:t>
      </w:r>
    </w:p>
    <w:p w:rsidR="00507FC8" w:rsidRPr="00507FC8" w:rsidRDefault="00507FC8" w:rsidP="008A4FC7">
      <w:pPr>
        <w:pStyle w:val="ListParagraph"/>
        <w:numPr>
          <w:ilvl w:val="0"/>
          <w:numId w:val="46"/>
        </w:numPr>
        <w:rPr>
          <w:lang w:val="fr-BE"/>
        </w:rPr>
      </w:pPr>
      <w:r w:rsidRPr="00507FC8">
        <w:rPr>
          <w:lang w:val="fr-BE"/>
        </w:rPr>
        <w:t xml:space="preserve">moins de 7 ans d'affiliation : </w:t>
      </w:r>
      <w:r w:rsidR="006168B6">
        <w:rPr>
          <w:lang w:val="fr-BE"/>
        </w:rPr>
        <w:tab/>
      </w:r>
      <w:r w:rsidR="006168B6">
        <w:rPr>
          <w:lang w:val="fr-BE"/>
        </w:rPr>
        <w:tab/>
      </w:r>
      <w:r w:rsidRPr="00507FC8">
        <w:rPr>
          <w:lang w:val="fr-BE"/>
        </w:rPr>
        <w:t>135 % ;</w:t>
      </w:r>
    </w:p>
    <w:p w:rsidR="00507FC8" w:rsidRPr="00507FC8" w:rsidRDefault="00507FC8" w:rsidP="008A4FC7">
      <w:pPr>
        <w:pStyle w:val="ListParagraph"/>
        <w:numPr>
          <w:ilvl w:val="0"/>
          <w:numId w:val="46"/>
        </w:numPr>
        <w:rPr>
          <w:lang w:val="fr-BE"/>
        </w:rPr>
      </w:pPr>
      <w:r w:rsidRPr="00507FC8">
        <w:rPr>
          <w:lang w:val="fr-BE"/>
        </w:rPr>
        <w:t xml:space="preserve">moins de 8 ans d'affiliation : </w:t>
      </w:r>
      <w:r w:rsidR="006168B6">
        <w:rPr>
          <w:lang w:val="fr-BE"/>
        </w:rPr>
        <w:tab/>
      </w:r>
      <w:r w:rsidR="006168B6">
        <w:rPr>
          <w:lang w:val="fr-BE"/>
        </w:rPr>
        <w:tab/>
      </w:r>
      <w:r w:rsidRPr="00507FC8">
        <w:rPr>
          <w:lang w:val="fr-BE"/>
        </w:rPr>
        <w:t>140 % ;</w:t>
      </w:r>
    </w:p>
    <w:p w:rsidR="00507FC8" w:rsidRPr="00507FC8" w:rsidRDefault="00507FC8" w:rsidP="008A4FC7">
      <w:pPr>
        <w:pStyle w:val="ListParagraph"/>
        <w:numPr>
          <w:ilvl w:val="0"/>
          <w:numId w:val="46"/>
        </w:numPr>
        <w:rPr>
          <w:lang w:val="fr-BE"/>
        </w:rPr>
      </w:pPr>
      <w:r w:rsidRPr="00507FC8">
        <w:rPr>
          <w:lang w:val="fr-BE"/>
        </w:rPr>
        <w:t xml:space="preserve">moins de 9 ans d'affiliation : </w:t>
      </w:r>
      <w:r w:rsidR="006168B6">
        <w:rPr>
          <w:lang w:val="fr-BE"/>
        </w:rPr>
        <w:tab/>
      </w:r>
      <w:r w:rsidR="006168B6">
        <w:rPr>
          <w:lang w:val="fr-BE"/>
        </w:rPr>
        <w:tab/>
      </w:r>
      <w:r w:rsidRPr="00507FC8">
        <w:rPr>
          <w:lang w:val="fr-BE"/>
        </w:rPr>
        <w:t>145 % ;</w:t>
      </w:r>
    </w:p>
    <w:p w:rsidR="00507FC8" w:rsidRPr="00507FC8" w:rsidRDefault="00507FC8" w:rsidP="008A4FC7">
      <w:pPr>
        <w:pStyle w:val="ListParagraph"/>
        <w:numPr>
          <w:ilvl w:val="0"/>
          <w:numId w:val="46"/>
        </w:numPr>
        <w:rPr>
          <w:lang w:val="fr-BE"/>
        </w:rPr>
      </w:pPr>
      <w:r w:rsidRPr="00507FC8">
        <w:rPr>
          <w:lang w:val="fr-BE"/>
        </w:rPr>
        <w:t xml:space="preserve">moins de 10 ans d'affiliation : </w:t>
      </w:r>
      <w:r w:rsidR="006168B6">
        <w:rPr>
          <w:lang w:val="fr-BE"/>
        </w:rPr>
        <w:tab/>
      </w:r>
      <w:r w:rsidR="006168B6">
        <w:rPr>
          <w:lang w:val="fr-BE"/>
        </w:rPr>
        <w:tab/>
      </w:r>
      <w:r w:rsidRPr="00507FC8">
        <w:rPr>
          <w:lang w:val="fr-BE"/>
        </w:rPr>
        <w:t>150 % ;</w:t>
      </w:r>
    </w:p>
    <w:p w:rsidR="00507FC8" w:rsidRPr="00507FC8" w:rsidRDefault="00507FC8" w:rsidP="008A4FC7">
      <w:pPr>
        <w:pStyle w:val="ListParagraph"/>
        <w:numPr>
          <w:ilvl w:val="0"/>
          <w:numId w:val="46"/>
        </w:numPr>
        <w:rPr>
          <w:lang w:val="fr-BE"/>
        </w:rPr>
      </w:pPr>
      <w:r w:rsidRPr="00507FC8">
        <w:rPr>
          <w:lang w:val="fr-BE"/>
        </w:rPr>
        <w:t xml:space="preserve">moins de 11 ans d'affiliation : </w:t>
      </w:r>
      <w:r w:rsidR="006168B6">
        <w:rPr>
          <w:lang w:val="fr-BE"/>
        </w:rPr>
        <w:tab/>
      </w:r>
      <w:r w:rsidR="006168B6">
        <w:rPr>
          <w:lang w:val="fr-BE"/>
        </w:rPr>
        <w:tab/>
      </w:r>
      <w:r w:rsidRPr="00507FC8">
        <w:rPr>
          <w:lang w:val="fr-BE"/>
        </w:rPr>
        <w:t>155 % ;</w:t>
      </w:r>
    </w:p>
    <w:p w:rsidR="00507FC8" w:rsidRPr="00507FC8" w:rsidRDefault="00507FC8" w:rsidP="008A4FC7">
      <w:pPr>
        <w:pStyle w:val="ListParagraph"/>
        <w:numPr>
          <w:ilvl w:val="0"/>
          <w:numId w:val="46"/>
        </w:numPr>
        <w:rPr>
          <w:lang w:val="fr-BE"/>
        </w:rPr>
      </w:pPr>
      <w:r w:rsidRPr="00507FC8">
        <w:rPr>
          <w:lang w:val="fr-BE"/>
        </w:rPr>
        <w:t xml:space="preserve">moins de 12 ans d'affiliation : </w:t>
      </w:r>
      <w:r w:rsidR="006168B6">
        <w:rPr>
          <w:lang w:val="fr-BE"/>
        </w:rPr>
        <w:tab/>
      </w:r>
      <w:r w:rsidR="006168B6">
        <w:rPr>
          <w:lang w:val="fr-BE"/>
        </w:rPr>
        <w:tab/>
      </w:r>
      <w:r w:rsidRPr="00507FC8">
        <w:rPr>
          <w:lang w:val="fr-BE"/>
        </w:rPr>
        <w:t>160 % ;</w:t>
      </w:r>
    </w:p>
    <w:p w:rsidR="00507FC8" w:rsidRPr="00507FC8" w:rsidRDefault="00507FC8" w:rsidP="008A4FC7">
      <w:pPr>
        <w:pStyle w:val="ListParagraph"/>
        <w:numPr>
          <w:ilvl w:val="0"/>
          <w:numId w:val="46"/>
        </w:numPr>
        <w:rPr>
          <w:lang w:val="fr-BE"/>
        </w:rPr>
      </w:pPr>
      <w:r w:rsidRPr="00507FC8">
        <w:rPr>
          <w:lang w:val="fr-BE"/>
        </w:rPr>
        <w:t xml:space="preserve">moins de 13 ans d'affiliation : </w:t>
      </w:r>
      <w:r w:rsidR="006168B6">
        <w:rPr>
          <w:lang w:val="fr-BE"/>
        </w:rPr>
        <w:tab/>
      </w:r>
      <w:r w:rsidR="006168B6">
        <w:rPr>
          <w:lang w:val="fr-BE"/>
        </w:rPr>
        <w:tab/>
      </w:r>
      <w:r w:rsidRPr="00507FC8">
        <w:rPr>
          <w:lang w:val="fr-BE"/>
        </w:rPr>
        <w:t>170 % ;</w:t>
      </w:r>
    </w:p>
    <w:p w:rsidR="00507FC8" w:rsidRPr="00507FC8" w:rsidRDefault="00507FC8" w:rsidP="008A4FC7">
      <w:pPr>
        <w:pStyle w:val="ListParagraph"/>
        <w:numPr>
          <w:ilvl w:val="0"/>
          <w:numId w:val="46"/>
        </w:numPr>
        <w:rPr>
          <w:lang w:val="fr-BE"/>
        </w:rPr>
      </w:pPr>
      <w:r w:rsidRPr="00507FC8">
        <w:rPr>
          <w:lang w:val="fr-BE"/>
        </w:rPr>
        <w:t xml:space="preserve">moins de 14 ans d'affiliation : </w:t>
      </w:r>
      <w:r w:rsidR="006168B6">
        <w:rPr>
          <w:lang w:val="fr-BE"/>
        </w:rPr>
        <w:tab/>
      </w:r>
      <w:r w:rsidR="006168B6">
        <w:rPr>
          <w:lang w:val="fr-BE"/>
        </w:rPr>
        <w:tab/>
      </w:r>
      <w:r w:rsidRPr="00507FC8">
        <w:rPr>
          <w:lang w:val="fr-BE"/>
        </w:rPr>
        <w:t>180 % ;</w:t>
      </w:r>
    </w:p>
    <w:p w:rsidR="00507FC8" w:rsidRPr="00507FC8" w:rsidRDefault="00507FC8" w:rsidP="008A4FC7">
      <w:pPr>
        <w:pStyle w:val="ListParagraph"/>
        <w:numPr>
          <w:ilvl w:val="0"/>
          <w:numId w:val="46"/>
        </w:numPr>
        <w:rPr>
          <w:lang w:val="fr-BE"/>
        </w:rPr>
      </w:pPr>
      <w:r w:rsidRPr="00507FC8">
        <w:rPr>
          <w:lang w:val="fr-BE"/>
        </w:rPr>
        <w:t xml:space="preserve">moins de 15 ans d'affiliation : </w:t>
      </w:r>
      <w:r w:rsidR="006168B6">
        <w:rPr>
          <w:lang w:val="fr-BE"/>
        </w:rPr>
        <w:tab/>
      </w:r>
      <w:r w:rsidR="006168B6">
        <w:rPr>
          <w:lang w:val="fr-BE"/>
        </w:rPr>
        <w:tab/>
      </w:r>
      <w:r w:rsidRPr="00507FC8">
        <w:rPr>
          <w:lang w:val="fr-BE"/>
        </w:rPr>
        <w:t>190 % ;</w:t>
      </w:r>
    </w:p>
    <w:p w:rsidR="00507FC8" w:rsidRPr="00507FC8" w:rsidRDefault="00507FC8" w:rsidP="008A4FC7">
      <w:pPr>
        <w:pStyle w:val="ListParagraph"/>
        <w:numPr>
          <w:ilvl w:val="0"/>
          <w:numId w:val="46"/>
        </w:numPr>
        <w:rPr>
          <w:lang w:val="fr-BE"/>
        </w:rPr>
      </w:pPr>
      <w:r w:rsidRPr="00507FC8">
        <w:rPr>
          <w:lang w:val="fr-BE"/>
        </w:rPr>
        <w:t xml:space="preserve">moins de 16 ans d'affiliation : </w:t>
      </w:r>
      <w:r w:rsidR="006168B6">
        <w:rPr>
          <w:lang w:val="fr-BE"/>
        </w:rPr>
        <w:tab/>
      </w:r>
      <w:r w:rsidR="006168B6">
        <w:rPr>
          <w:lang w:val="fr-BE"/>
        </w:rPr>
        <w:tab/>
      </w:r>
      <w:r w:rsidRPr="00507FC8">
        <w:rPr>
          <w:lang w:val="fr-BE"/>
        </w:rPr>
        <w:t>200 % ;</w:t>
      </w:r>
    </w:p>
    <w:p w:rsidR="00507FC8" w:rsidRPr="00507FC8" w:rsidRDefault="00507FC8" w:rsidP="008A4FC7">
      <w:pPr>
        <w:pStyle w:val="ListParagraph"/>
        <w:numPr>
          <w:ilvl w:val="0"/>
          <w:numId w:val="46"/>
        </w:numPr>
        <w:rPr>
          <w:lang w:val="fr-BE"/>
        </w:rPr>
      </w:pPr>
      <w:r w:rsidRPr="00507FC8">
        <w:rPr>
          <w:lang w:val="fr-BE"/>
        </w:rPr>
        <w:t xml:space="preserve">moins de 17 ans d'affiliation : </w:t>
      </w:r>
      <w:r w:rsidR="006168B6">
        <w:rPr>
          <w:lang w:val="fr-BE"/>
        </w:rPr>
        <w:tab/>
      </w:r>
      <w:r w:rsidR="006168B6">
        <w:rPr>
          <w:lang w:val="fr-BE"/>
        </w:rPr>
        <w:tab/>
      </w:r>
      <w:r w:rsidRPr="00507FC8">
        <w:rPr>
          <w:lang w:val="fr-BE"/>
        </w:rPr>
        <w:t>210 %.</w:t>
      </w:r>
    </w:p>
    <w:p w:rsidR="00507FC8" w:rsidRDefault="00507FC8" w:rsidP="006168B6">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rsidR="00ED727F" w:rsidRPr="00ED727F" w:rsidRDefault="00ED727F" w:rsidP="008A4FC7">
      <w:pPr>
        <w:pStyle w:val="ListParagraph"/>
        <w:numPr>
          <w:ilvl w:val="0"/>
          <w:numId w:val="45"/>
        </w:numPr>
        <w:ind w:left="1077" w:hanging="357"/>
        <w:contextualSpacing w:val="0"/>
        <w:jc w:val="both"/>
        <w:rPr>
          <w:lang w:val="fr-BE"/>
        </w:rPr>
      </w:pPr>
      <w:r w:rsidRPr="00ED727F">
        <w:rPr>
          <w:lang w:val="fr-BE"/>
        </w:rPr>
        <w:t xml:space="preserve">L'avantage décrit </w:t>
      </w:r>
      <w:proofErr w:type="spellStart"/>
      <w:r w:rsidRPr="00ED727F">
        <w:rPr>
          <w:lang w:val="fr-BE"/>
        </w:rPr>
        <w:t>sub</w:t>
      </w:r>
      <w:proofErr w:type="spellEnd"/>
      <w:r w:rsidRPr="00ED727F">
        <w:rPr>
          <w:lang w:val="fr-BE"/>
        </w:rPr>
        <w:t>. a) est accordé en cas de mariage ou de décès. Aux membres qui n'ont pas contracté mariage avant l'âge de 30 ans, il est octroyé 7</w:t>
      </w:r>
      <w:r>
        <w:rPr>
          <w:lang w:val="fr-BE"/>
        </w:rPr>
        <w:t xml:space="preserve">5 % de l'avantage prévu </w:t>
      </w:r>
      <w:proofErr w:type="spellStart"/>
      <w:r>
        <w:rPr>
          <w:lang w:val="fr-BE"/>
        </w:rPr>
        <w:t>sub</w:t>
      </w:r>
      <w:proofErr w:type="spellEnd"/>
      <w:r>
        <w:rPr>
          <w:lang w:val="fr-BE"/>
        </w:rPr>
        <w:t>. a).</w:t>
      </w:r>
    </w:p>
    <w:p w:rsidR="00ED727F" w:rsidRPr="00ED727F" w:rsidRDefault="00ED727F" w:rsidP="008A4FC7">
      <w:pPr>
        <w:pStyle w:val="ListParagraph"/>
        <w:numPr>
          <w:ilvl w:val="0"/>
          <w:numId w:val="45"/>
        </w:numPr>
        <w:jc w:val="both"/>
        <w:rPr>
          <w:lang w:val="fr-BE"/>
        </w:rPr>
      </w:pPr>
      <w:r w:rsidRPr="00ED727F">
        <w:rPr>
          <w:lang w:val="fr-BE"/>
        </w:rPr>
        <w:t>Aux membres qui démissionnent ou qui cessent d'effectuer des versements pendant deux ans, est accordée une indemnité fixée à :</w:t>
      </w:r>
    </w:p>
    <w:p w:rsidR="00ED727F" w:rsidRPr="00ED727F" w:rsidRDefault="00ED727F" w:rsidP="008A4FC7">
      <w:pPr>
        <w:pStyle w:val="ListParagraph"/>
        <w:numPr>
          <w:ilvl w:val="0"/>
          <w:numId w:val="47"/>
        </w:numPr>
        <w:jc w:val="both"/>
        <w:rPr>
          <w:lang w:val="fr-BE"/>
        </w:rPr>
      </w:pPr>
      <w:r w:rsidRPr="00ED727F">
        <w:rPr>
          <w:lang w:val="fr-BE"/>
        </w:rPr>
        <w:t>105 % du montant total des versements effectués, s'ils comptent moins de 5 ans d'affiliation ;</w:t>
      </w:r>
    </w:p>
    <w:p w:rsidR="00ED727F" w:rsidRDefault="00ED727F" w:rsidP="008A4FC7">
      <w:pPr>
        <w:pStyle w:val="ListParagraph"/>
        <w:numPr>
          <w:ilvl w:val="0"/>
          <w:numId w:val="47"/>
        </w:numPr>
        <w:jc w:val="both"/>
        <w:rPr>
          <w:lang w:val="fr-BE"/>
        </w:rPr>
      </w:pPr>
      <w:r w:rsidRPr="00ED727F">
        <w:rPr>
          <w:lang w:val="fr-BE"/>
        </w:rPr>
        <w:t>110 % du montant total des versements effectués, s'ils comptent au moins 5 ans d'affiliation.</w:t>
      </w:r>
    </w:p>
    <w:p w:rsidR="00ED727F" w:rsidRDefault="00ED727F">
      <w:pPr>
        <w:rPr>
          <w:lang w:val="fr-BE"/>
        </w:rPr>
      </w:pPr>
      <w:r>
        <w:rPr>
          <w:lang w:val="fr-BE"/>
        </w:rPr>
        <w:br w:type="page"/>
      </w:r>
    </w:p>
    <w:p w:rsidR="00ED727F" w:rsidRPr="00ED727F" w:rsidRDefault="00ED727F" w:rsidP="00CE56A8">
      <w:pPr>
        <w:pStyle w:val="Heading1"/>
      </w:pPr>
      <w:bookmarkStart w:id="96" w:name="_Toc524351613"/>
      <w:r w:rsidRPr="00ED727F">
        <w:t>CHAPITRE VI</w:t>
      </w:r>
      <w:r>
        <w:t xml:space="preserve"> - </w:t>
      </w:r>
      <w:r w:rsidRPr="00ED727F">
        <w:t>PRESCRIPTION</w:t>
      </w:r>
      <w:bookmarkEnd w:id="96"/>
    </w:p>
    <w:p w:rsidR="00ED727F" w:rsidRPr="00ED727F" w:rsidRDefault="00ED727F" w:rsidP="00ED727F">
      <w:pPr>
        <w:pStyle w:val="Heading2"/>
        <w:rPr>
          <w:lang w:val="fr-BE"/>
        </w:rPr>
      </w:pPr>
      <w:bookmarkStart w:id="97" w:name="_Toc524351614"/>
      <w:r>
        <w:rPr>
          <w:lang w:val="fr-BE"/>
        </w:rPr>
        <w:t>Article 52</w:t>
      </w:r>
      <w:bookmarkEnd w:id="97"/>
    </w:p>
    <w:p w:rsidR="00ED727F" w:rsidRPr="00ED727F" w:rsidRDefault="00ED727F" w:rsidP="00412E92">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rsidR="00ED727F" w:rsidRDefault="00ED727F" w:rsidP="00412E92">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rsidR="00ED727F" w:rsidRPr="00ED727F" w:rsidRDefault="00ED727F" w:rsidP="00412E92">
      <w:pPr>
        <w:ind w:left="709" w:hanging="709"/>
        <w:jc w:val="both"/>
        <w:rPr>
          <w:lang w:val="fr-BE"/>
        </w:rPr>
      </w:pPr>
      <w:r w:rsidRPr="00ED727F">
        <w:rPr>
          <w:lang w:val="fr-BE"/>
        </w:rPr>
        <w:t>§ 2.</w:t>
      </w:r>
      <w:r w:rsidRPr="00ED727F">
        <w:rPr>
          <w:lang w:val="fr-BE"/>
        </w:rPr>
        <w:tab/>
        <w:t>L'action en récupération de la valeur des interventions financières et indemnités indûment octroyées dans le cadre des services repris dans les présents statuts se prescrit par deux ans à compter de la fin du mois au cours duquel le paiement a été effectué.</w:t>
      </w:r>
    </w:p>
    <w:p w:rsidR="00ED727F" w:rsidRPr="00ED727F" w:rsidRDefault="00ED727F" w:rsidP="00412E92">
      <w:pPr>
        <w:ind w:left="709"/>
        <w:jc w:val="both"/>
        <w:rPr>
          <w:lang w:val="fr-BE"/>
        </w:rPr>
      </w:pPr>
      <w:r w:rsidRPr="00ED727F">
        <w:rPr>
          <w:lang w:val="fr-BE"/>
        </w:rPr>
        <w:t>Cette prescription n'est pas applicable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rsidR="00ED727F" w:rsidRPr="00ED727F" w:rsidRDefault="00ED727F" w:rsidP="00412E92">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rsidR="00ED727F" w:rsidRPr="00ED727F" w:rsidRDefault="00ED727F" w:rsidP="00412E92">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rsidR="00ED727F" w:rsidRPr="00ED727F" w:rsidRDefault="00ED727F" w:rsidP="00412E92">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rsidR="00ED727F" w:rsidRDefault="00ED727F" w:rsidP="00412E92">
      <w:pPr>
        <w:ind w:left="709" w:hanging="709"/>
        <w:jc w:val="both"/>
        <w:rPr>
          <w:lang w:val="fr-BE"/>
        </w:rPr>
      </w:pPr>
      <w:r w:rsidRPr="00ED727F">
        <w:rPr>
          <w:lang w:val="fr-BE"/>
        </w:rPr>
        <w:t>§ 6.</w:t>
      </w:r>
      <w:r w:rsidRPr="00ED727F">
        <w:rPr>
          <w:lang w:val="fr-BE"/>
        </w:rPr>
        <w:tab/>
        <w:t>La prescription est suspendue pour cause de force majeure.</w:t>
      </w:r>
    </w:p>
    <w:p w:rsidR="00ED727F" w:rsidRDefault="00ED727F">
      <w:pPr>
        <w:rPr>
          <w:lang w:val="fr-BE"/>
        </w:rPr>
      </w:pPr>
      <w:r>
        <w:rPr>
          <w:lang w:val="fr-BE"/>
        </w:rPr>
        <w:br w:type="page"/>
      </w:r>
    </w:p>
    <w:p w:rsidR="00ED727F" w:rsidRPr="00ED727F" w:rsidRDefault="00ED727F" w:rsidP="00ED727F">
      <w:pPr>
        <w:pStyle w:val="Heading1"/>
      </w:pPr>
      <w:bookmarkStart w:id="98" w:name="_Toc524351615"/>
      <w:r>
        <w:t xml:space="preserve">CHAPITRE VII - </w:t>
      </w:r>
      <w:r w:rsidRPr="00ED727F">
        <w:t>COTISATIONS – STAGES - EFFECTIFS</w:t>
      </w:r>
      <w:bookmarkEnd w:id="98"/>
    </w:p>
    <w:p w:rsidR="00ED727F" w:rsidRDefault="00ED727F" w:rsidP="00ED727F">
      <w:pPr>
        <w:pStyle w:val="Heading2"/>
        <w:rPr>
          <w:lang w:val="fr-BE"/>
        </w:rPr>
      </w:pPr>
      <w:bookmarkStart w:id="99" w:name="_Toc524351616"/>
      <w:r>
        <w:rPr>
          <w:lang w:val="fr-BE"/>
        </w:rPr>
        <w:t>Article 53</w:t>
      </w:r>
      <w:bookmarkEnd w:id="99"/>
    </w:p>
    <w:p w:rsidR="00ED727F" w:rsidRPr="00ED727F" w:rsidRDefault="00ED727F" w:rsidP="00ED727F">
      <w:pPr>
        <w:jc w:val="both"/>
        <w:rPr>
          <w:lang w:val="fr-BE"/>
        </w:rPr>
      </w:pPr>
      <w:r w:rsidRPr="00ED727F">
        <w:rPr>
          <w:lang w:val="fr-BE"/>
        </w:rPr>
        <w:t>Les cotisations pour les services complémentaires, mentionnées dans ces statuts, sont exigibles mensuellement, conformément à l'article 3 bis de la loi du 6 août 1990.</w:t>
      </w:r>
    </w:p>
    <w:p w:rsidR="00ED727F" w:rsidRPr="00ED727F" w:rsidRDefault="00ED727F" w:rsidP="00ED727F">
      <w:pPr>
        <w:jc w:val="both"/>
        <w:rPr>
          <w:lang w:val="fr-BE"/>
        </w:rPr>
      </w:pPr>
      <w:r w:rsidRPr="00ED727F">
        <w:rPr>
          <w:lang w:val="fr-BE"/>
        </w:rPr>
        <w:t>Les cotisations qui sont encaissées par les mutualités sont versées trimestriellement et à la fin de la période à l'Union Nationale.</w:t>
      </w:r>
    </w:p>
    <w:p w:rsidR="00ED727F" w:rsidRPr="00ED727F" w:rsidRDefault="00ED727F" w:rsidP="00ED727F">
      <w:pPr>
        <w:jc w:val="both"/>
        <w:rPr>
          <w:lang w:val="fr-BE"/>
        </w:rPr>
      </w:pPr>
      <w:r w:rsidRPr="00ED727F">
        <w:rPr>
          <w:lang w:val="fr-BE"/>
        </w:rPr>
        <w:t>L’octroi des interventions prévues dans le cadre des présents statuts est suspendu lorsque le membre n’a pas acquitté ses cotisations pour les services complémentaires depuis plus de trois mois après la dernière période couverte par des cotisations.</w:t>
      </w:r>
    </w:p>
    <w:p w:rsidR="00ED727F" w:rsidRPr="00ED727F" w:rsidRDefault="00ED727F" w:rsidP="00ED727F">
      <w:pPr>
        <w:jc w:val="both"/>
        <w:rPr>
          <w:lang w:val="fr-BE"/>
        </w:rPr>
      </w:pPr>
      <w:r w:rsidRPr="00ED727F">
        <w:rPr>
          <w:lang w:val="fr-BE"/>
        </w:rPr>
        <w:t>Tout non-paiement des cotisations portant sur une période de 24 mois (consécutifs ou non) entraînera l’exclusion des services visés à l’article 2, b) des statuts et ce, conformément à l’article 42 des statuts.</w:t>
      </w:r>
    </w:p>
    <w:p w:rsidR="00ED727F" w:rsidRPr="00ED727F" w:rsidRDefault="00ED727F" w:rsidP="00ED727F">
      <w:pPr>
        <w:jc w:val="both"/>
        <w:rPr>
          <w:lang w:val="fr-BE"/>
        </w:rPr>
      </w:pPr>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rsidR="00ED727F" w:rsidRPr="00ED727F" w:rsidRDefault="00ED727F" w:rsidP="00ED727F">
      <w:pPr>
        <w:jc w:val="both"/>
        <w:rPr>
          <w:lang w:val="fr-BE"/>
        </w:rPr>
      </w:pPr>
      <w:r w:rsidRPr="00ED727F">
        <w:rPr>
          <w:lang w:val="fr-BE"/>
        </w:rPr>
        <w:t>Les mutualités sont tenues de fournir à l'Union Nationale tous les renseignements exigés par cette dernière.</w:t>
      </w:r>
    </w:p>
    <w:p w:rsidR="00ED727F" w:rsidRPr="00ED727F" w:rsidRDefault="00ED727F" w:rsidP="00ED727F">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rsidR="00ED727F" w:rsidRDefault="00ED727F" w:rsidP="00ED727F">
      <w:pPr>
        <w:jc w:val="both"/>
        <w:rPr>
          <w:lang w:val="fr-BE"/>
        </w:rPr>
      </w:pPr>
      <w:r w:rsidRPr="00ED727F">
        <w:rPr>
          <w:lang w:val="fr-BE"/>
        </w:rPr>
        <w:t>Les cotisations sont reprises au tableau en annexe des statuts.</w:t>
      </w:r>
    </w:p>
    <w:p w:rsidR="00FA00B8" w:rsidRPr="00FA00B8" w:rsidRDefault="00FA00B8" w:rsidP="00FA00B8">
      <w:pPr>
        <w:pStyle w:val="Heading2"/>
        <w:rPr>
          <w:lang w:val="fr-BE"/>
        </w:rPr>
      </w:pPr>
      <w:bookmarkStart w:id="100" w:name="_Toc524351617"/>
      <w:r>
        <w:rPr>
          <w:lang w:val="fr-BE"/>
        </w:rPr>
        <w:t>Article 54</w:t>
      </w:r>
      <w:bookmarkEnd w:id="100"/>
    </w:p>
    <w:p w:rsidR="00FA00B8" w:rsidRPr="00FA00B8" w:rsidRDefault="00FA00B8" w:rsidP="00FA00B8">
      <w:pPr>
        <w:jc w:val="both"/>
        <w:rPr>
          <w:u w:val="single"/>
          <w:lang w:val="fr-BE"/>
        </w:rPr>
      </w:pPr>
      <w:r w:rsidRPr="00FA00B8">
        <w:rPr>
          <w:u w:val="single"/>
          <w:lang w:val="fr-BE"/>
        </w:rPr>
        <w:t>Stages</w:t>
      </w:r>
    </w:p>
    <w:p w:rsidR="00FA00B8" w:rsidRPr="00FA00B8" w:rsidRDefault="00FA00B8" w:rsidP="00FA00B8">
      <w:pPr>
        <w:jc w:val="both"/>
        <w:rPr>
          <w:lang w:val="fr-BE"/>
        </w:rPr>
      </w:pPr>
      <w:r w:rsidRPr="00FA00B8">
        <w:rPr>
          <w:lang w:val="fr-BE"/>
        </w:rPr>
        <w:t>Un stage de 6 mois est en vigueur pour les services Plate-forme maladies chroniques (section 1 du chapitre V).</w:t>
      </w:r>
    </w:p>
    <w:p w:rsidR="00FA00B8" w:rsidRPr="00FA00B8" w:rsidRDefault="00FA00B8" w:rsidP="00FA00B8">
      <w:pPr>
        <w:jc w:val="both"/>
        <w:rPr>
          <w:lang w:val="fr-BE"/>
        </w:rPr>
      </w:pPr>
      <w:r w:rsidRPr="00FA00B8">
        <w:rPr>
          <w:lang w:val="fr-BE"/>
        </w:rPr>
        <w:t>Il est renoncé au stage dès lors que le bénéficiaire était, à la date d’affiliation au service, déjà affilié à un service similaire auprès de son ancienne entité mutualiste.</w:t>
      </w:r>
    </w:p>
    <w:p w:rsidR="00FA00B8" w:rsidRDefault="00FA00B8" w:rsidP="00FA00B8">
      <w:pPr>
        <w:jc w:val="both"/>
        <w:rPr>
          <w:lang w:val="fr-BE"/>
        </w:rPr>
      </w:pPr>
      <w:r w:rsidRPr="00FA00B8">
        <w:rPr>
          <w:lang w:val="fr-BE"/>
        </w:rPr>
        <w:t>La renonciation au stage est totale pour autant que le membre était déjà couvert au niveau du service similaire de son ancienne entité mutualiste. Si la période de stage n’a pas été entièrement accomplie auprès de son ancienne entité mutualiste, le nouvel affilié devra prester un stage correspondant au nombre de mois manquants.</w:t>
      </w:r>
    </w:p>
    <w:p w:rsidR="00FA00B8" w:rsidRDefault="00FA00B8">
      <w:pPr>
        <w:rPr>
          <w:lang w:val="fr-BE"/>
        </w:rPr>
      </w:pPr>
      <w:r>
        <w:rPr>
          <w:lang w:val="fr-BE"/>
        </w:rPr>
        <w:br w:type="page"/>
      </w:r>
    </w:p>
    <w:p w:rsidR="00FA00B8" w:rsidRPr="00FA00B8" w:rsidRDefault="00FA00B8" w:rsidP="00FA00B8">
      <w:pPr>
        <w:pStyle w:val="Heading1"/>
      </w:pPr>
      <w:bookmarkStart w:id="101" w:name="_Toc524351618"/>
      <w:r>
        <w:t xml:space="preserve">CHAPITRE VIII - </w:t>
      </w:r>
      <w:r w:rsidRPr="00FA00B8">
        <w:t>PERSONNES A CHARGE</w:t>
      </w:r>
      <w:bookmarkEnd w:id="101"/>
    </w:p>
    <w:p w:rsidR="00FA00B8" w:rsidRPr="00FA00B8" w:rsidRDefault="00FA00B8" w:rsidP="00FA00B8">
      <w:pPr>
        <w:pStyle w:val="Heading2"/>
        <w:rPr>
          <w:lang w:val="fr-BE"/>
        </w:rPr>
      </w:pPr>
      <w:bookmarkStart w:id="102" w:name="_Toc524351619"/>
      <w:r>
        <w:rPr>
          <w:lang w:val="fr-BE"/>
        </w:rPr>
        <w:t>Article 55</w:t>
      </w:r>
      <w:bookmarkEnd w:id="102"/>
    </w:p>
    <w:p w:rsidR="00FA00B8" w:rsidRPr="00FA00B8" w:rsidRDefault="00FA00B8" w:rsidP="00FA00B8">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rsidR="00FA00B8" w:rsidRDefault="00FA00B8" w:rsidP="00FA00B8">
      <w:pPr>
        <w:jc w:val="both"/>
        <w:rPr>
          <w:lang w:val="fr-BE"/>
        </w:rPr>
      </w:pPr>
      <w:r w:rsidRPr="00FA00B8">
        <w:rPr>
          <w:lang w:val="fr-BE"/>
        </w:rPr>
        <w:t>Le titulaire et ses personnes à charge forment le ménage mutualiste tel que défini en exécution de l’article 67 de la loi du 26 avril 2010.</w:t>
      </w:r>
    </w:p>
    <w:p w:rsidR="00FA00B8" w:rsidRDefault="00FA00B8">
      <w:pPr>
        <w:rPr>
          <w:lang w:val="fr-BE"/>
        </w:rPr>
      </w:pPr>
      <w:r>
        <w:rPr>
          <w:lang w:val="fr-BE"/>
        </w:rPr>
        <w:br w:type="page"/>
      </w:r>
    </w:p>
    <w:p w:rsidR="00FA00B8" w:rsidRPr="00FA00B8" w:rsidRDefault="00FA00B8" w:rsidP="00FA00B8">
      <w:pPr>
        <w:pStyle w:val="Heading1"/>
      </w:pPr>
      <w:bookmarkStart w:id="103" w:name="_Toc524351620"/>
      <w:r>
        <w:t xml:space="preserve">CHAPITRE IX - </w:t>
      </w:r>
      <w:r w:rsidRPr="00FA00B8">
        <w:t>AVOIRS DE L'UNION NATIONALE - RECETTES ET DEPENSES –</w:t>
      </w:r>
      <w:r>
        <w:t xml:space="preserve"> </w:t>
      </w:r>
      <w:r w:rsidRPr="00FA00B8">
        <w:t>PLACEMENTS DE FONDS</w:t>
      </w:r>
      <w:bookmarkEnd w:id="103"/>
    </w:p>
    <w:p w:rsidR="00FA00B8" w:rsidRDefault="00FA00B8" w:rsidP="00FA00B8">
      <w:pPr>
        <w:pStyle w:val="Heading2"/>
        <w:rPr>
          <w:lang w:val="fr-BE"/>
        </w:rPr>
      </w:pPr>
      <w:bookmarkStart w:id="104" w:name="_Toc524351621"/>
      <w:r>
        <w:rPr>
          <w:lang w:val="fr-BE"/>
        </w:rPr>
        <w:t>Article 56</w:t>
      </w:r>
      <w:bookmarkEnd w:id="104"/>
    </w:p>
    <w:p w:rsidR="00FA00B8" w:rsidRPr="00FA00B8" w:rsidRDefault="00FA00B8" w:rsidP="00FA00B8">
      <w:pPr>
        <w:jc w:val="both"/>
        <w:rPr>
          <w:lang w:val="fr-BE"/>
        </w:rPr>
      </w:pPr>
      <w:r w:rsidRPr="00FA00B8">
        <w:rPr>
          <w:lang w:val="fr-BE"/>
        </w:rPr>
        <w:t>Les avoirs de l'Union Nationale se composent des avoirs des services nationaux ci-après :</w:t>
      </w:r>
    </w:p>
    <w:p w:rsidR="00FA00B8" w:rsidRPr="00FA00B8" w:rsidRDefault="00FA00B8" w:rsidP="008A4FC7">
      <w:pPr>
        <w:pStyle w:val="ListParagraph"/>
        <w:numPr>
          <w:ilvl w:val="0"/>
          <w:numId w:val="48"/>
        </w:numPr>
        <w:jc w:val="both"/>
        <w:rPr>
          <w:lang w:val="fr-BE"/>
        </w:rPr>
      </w:pPr>
      <w:r>
        <w:rPr>
          <w:lang w:val="fr-BE"/>
        </w:rPr>
        <w:t>Information aux membres</w:t>
      </w:r>
    </w:p>
    <w:p w:rsidR="00FA00B8" w:rsidRPr="00FA00B8" w:rsidRDefault="00FA00B8" w:rsidP="008A4FC7">
      <w:pPr>
        <w:pStyle w:val="ListParagraph"/>
        <w:numPr>
          <w:ilvl w:val="0"/>
          <w:numId w:val="48"/>
        </w:numPr>
        <w:jc w:val="both"/>
        <w:rPr>
          <w:lang w:val="fr-BE"/>
        </w:rPr>
      </w:pPr>
      <w:r>
        <w:rPr>
          <w:lang w:val="fr-BE"/>
        </w:rPr>
        <w:t>Défense des membres</w:t>
      </w:r>
    </w:p>
    <w:p w:rsidR="00FA00B8" w:rsidRPr="00FA00B8" w:rsidRDefault="00FA00B8" w:rsidP="008A4FC7">
      <w:pPr>
        <w:pStyle w:val="ListParagraph"/>
        <w:numPr>
          <w:ilvl w:val="0"/>
          <w:numId w:val="48"/>
        </w:numPr>
        <w:jc w:val="both"/>
        <w:rPr>
          <w:lang w:val="fr-BE"/>
        </w:rPr>
      </w:pPr>
      <w:r>
        <w:rPr>
          <w:lang w:val="fr-BE"/>
        </w:rPr>
        <w:t>Soins urgents à l'étranger</w:t>
      </w:r>
    </w:p>
    <w:p w:rsidR="00FA00B8" w:rsidRPr="00FA00B8" w:rsidRDefault="00FA00B8" w:rsidP="008A4FC7">
      <w:pPr>
        <w:pStyle w:val="ListParagraph"/>
        <w:numPr>
          <w:ilvl w:val="0"/>
          <w:numId w:val="48"/>
        </w:numPr>
        <w:jc w:val="both"/>
        <w:rPr>
          <w:lang w:val="fr-BE"/>
        </w:rPr>
      </w:pPr>
      <w:r>
        <w:rPr>
          <w:lang w:val="fr-BE"/>
        </w:rPr>
        <w:t>Service "Promotion Santé"</w:t>
      </w:r>
    </w:p>
    <w:p w:rsidR="00FA00B8" w:rsidRPr="00FA00B8" w:rsidRDefault="00FA00B8" w:rsidP="008A4FC7">
      <w:pPr>
        <w:pStyle w:val="ListParagraph"/>
        <w:numPr>
          <w:ilvl w:val="0"/>
          <w:numId w:val="48"/>
        </w:numPr>
        <w:jc w:val="both"/>
        <w:rPr>
          <w:lang w:val="fr-BE"/>
        </w:rPr>
      </w:pPr>
      <w:r w:rsidRPr="00FA00B8">
        <w:rPr>
          <w:lang w:val="fr-BE"/>
        </w:rPr>
        <w:t>Se</w:t>
      </w:r>
      <w:r>
        <w:rPr>
          <w:lang w:val="fr-BE"/>
        </w:rPr>
        <w:t>rvice Solidarité internationale</w:t>
      </w:r>
    </w:p>
    <w:p w:rsidR="00FA00B8" w:rsidRPr="00FA00B8" w:rsidRDefault="00FA00B8" w:rsidP="008A4FC7">
      <w:pPr>
        <w:pStyle w:val="ListParagraph"/>
        <w:numPr>
          <w:ilvl w:val="0"/>
          <w:numId w:val="48"/>
        </w:numPr>
        <w:jc w:val="both"/>
        <w:rPr>
          <w:lang w:val="fr-BE"/>
        </w:rPr>
      </w:pPr>
      <w:r>
        <w:rPr>
          <w:lang w:val="fr-BE"/>
        </w:rPr>
        <w:t>Service administratif</w:t>
      </w:r>
    </w:p>
    <w:p w:rsidR="00FA00B8" w:rsidRPr="00FA00B8" w:rsidRDefault="00FA00B8" w:rsidP="008A4FC7">
      <w:pPr>
        <w:pStyle w:val="ListParagraph"/>
        <w:numPr>
          <w:ilvl w:val="0"/>
          <w:numId w:val="48"/>
        </w:numPr>
        <w:jc w:val="both"/>
        <w:rPr>
          <w:lang w:val="fr-BE"/>
        </w:rPr>
      </w:pPr>
      <w:r>
        <w:rPr>
          <w:lang w:val="fr-BE"/>
        </w:rPr>
        <w:t>Fonds de réserve de complément</w:t>
      </w:r>
    </w:p>
    <w:p w:rsidR="00FA00B8" w:rsidRDefault="00FA00B8" w:rsidP="008A4FC7">
      <w:pPr>
        <w:pStyle w:val="ListParagraph"/>
        <w:numPr>
          <w:ilvl w:val="0"/>
          <w:numId w:val="48"/>
        </w:numPr>
        <w:jc w:val="both"/>
        <w:rPr>
          <w:lang w:val="fr-BE"/>
        </w:rPr>
      </w:pPr>
      <w:r>
        <w:rPr>
          <w:lang w:val="fr-BE"/>
        </w:rPr>
        <w:t>Epargne prénuptiale</w:t>
      </w:r>
    </w:p>
    <w:p w:rsidR="00FA00B8" w:rsidRPr="00FA00B8" w:rsidRDefault="00FA00B8" w:rsidP="00FA00B8">
      <w:pPr>
        <w:pStyle w:val="Heading2"/>
        <w:rPr>
          <w:lang w:val="fr-BE"/>
        </w:rPr>
      </w:pPr>
      <w:bookmarkStart w:id="105" w:name="_Toc524351622"/>
      <w:r>
        <w:rPr>
          <w:lang w:val="fr-BE"/>
        </w:rPr>
        <w:t>Article 57</w:t>
      </w:r>
      <w:bookmarkEnd w:id="105"/>
    </w:p>
    <w:p w:rsidR="00FA00B8" w:rsidRPr="00FA00B8" w:rsidRDefault="00FA00B8" w:rsidP="00FA00B8">
      <w:pPr>
        <w:jc w:val="both"/>
        <w:rPr>
          <w:lang w:val="fr-BE"/>
        </w:rPr>
      </w:pPr>
      <w:r w:rsidRPr="00FA00B8">
        <w:rPr>
          <w:lang w:val="fr-BE"/>
        </w:rPr>
        <w:t>Chaque service est alimenté par :</w:t>
      </w:r>
    </w:p>
    <w:p w:rsidR="00FA00B8" w:rsidRPr="00FA00B8" w:rsidRDefault="00FA00B8" w:rsidP="008A4FC7">
      <w:pPr>
        <w:pStyle w:val="ListParagraph"/>
        <w:numPr>
          <w:ilvl w:val="0"/>
          <w:numId w:val="49"/>
        </w:numPr>
        <w:jc w:val="both"/>
        <w:rPr>
          <w:lang w:val="fr-BE"/>
        </w:rPr>
      </w:pPr>
      <w:r w:rsidRPr="00FA00B8">
        <w:rPr>
          <w:lang w:val="fr-BE"/>
        </w:rPr>
        <w:t>les cotisations, les subsides des pouvoirs publics, les dons, legs, recettes et produits divers qui lui sont destinés ;</w:t>
      </w:r>
    </w:p>
    <w:p w:rsidR="00FA00B8" w:rsidRPr="00FA00B8" w:rsidRDefault="00FA00B8" w:rsidP="008A4FC7">
      <w:pPr>
        <w:pStyle w:val="ListParagraph"/>
        <w:numPr>
          <w:ilvl w:val="0"/>
          <w:numId w:val="49"/>
        </w:numPr>
        <w:jc w:val="both"/>
        <w:rPr>
          <w:lang w:val="fr-BE"/>
        </w:rPr>
      </w:pPr>
      <w:r w:rsidRPr="00FA00B8">
        <w:rPr>
          <w:lang w:val="fr-BE"/>
        </w:rPr>
        <w:t>les intérêts des fonds placés.</w:t>
      </w:r>
    </w:p>
    <w:p w:rsidR="00FA00B8" w:rsidRPr="00FA00B8" w:rsidRDefault="00FA00B8" w:rsidP="00FA00B8">
      <w:pPr>
        <w:jc w:val="both"/>
        <w:rPr>
          <w:lang w:val="fr-BE"/>
        </w:rPr>
      </w:pPr>
      <w:r w:rsidRPr="00FA00B8">
        <w:rPr>
          <w:lang w:val="fr-BE"/>
        </w:rPr>
        <w:t>Chaque service doit supporter ses frais d'administration ainsi que les charges afférentes au service assuré.</w:t>
      </w:r>
    </w:p>
    <w:p w:rsidR="00FA00B8" w:rsidRPr="00FA00B8" w:rsidRDefault="00FA00B8" w:rsidP="00FA00B8">
      <w:pPr>
        <w:pStyle w:val="Heading2"/>
        <w:rPr>
          <w:lang w:val="fr-BE"/>
        </w:rPr>
      </w:pPr>
      <w:bookmarkStart w:id="106" w:name="_Toc524351623"/>
      <w:r>
        <w:rPr>
          <w:lang w:val="fr-BE"/>
        </w:rPr>
        <w:t>Article 58</w:t>
      </w:r>
      <w:bookmarkEnd w:id="106"/>
    </w:p>
    <w:p w:rsidR="00FA00B8" w:rsidRPr="00FA00B8" w:rsidRDefault="00FA00B8" w:rsidP="00FA00B8">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rsidR="00FA00B8" w:rsidRDefault="00FA00B8" w:rsidP="00FA00B8">
      <w:pPr>
        <w:jc w:val="both"/>
        <w:rPr>
          <w:lang w:val="fr-BE"/>
        </w:rPr>
      </w:pPr>
      <w:r w:rsidRPr="00FA00B8">
        <w:rPr>
          <w:lang w:val="fr-BE"/>
        </w:rPr>
        <w:t>Eventuellement, l'article 66 des présents statuts sera observé.</w:t>
      </w:r>
    </w:p>
    <w:p w:rsidR="00FA00B8" w:rsidRPr="00FA00B8" w:rsidRDefault="00FA00B8" w:rsidP="00FA00B8">
      <w:pPr>
        <w:pStyle w:val="Heading2"/>
        <w:rPr>
          <w:lang w:val="fr-BE"/>
        </w:rPr>
      </w:pPr>
      <w:bookmarkStart w:id="107" w:name="_Toc524351624"/>
      <w:r>
        <w:rPr>
          <w:lang w:val="fr-BE"/>
        </w:rPr>
        <w:t>Article 59</w:t>
      </w:r>
      <w:bookmarkEnd w:id="107"/>
    </w:p>
    <w:p w:rsidR="00FA00B8" w:rsidRPr="00FA00B8" w:rsidRDefault="00FA00B8" w:rsidP="00FA00B8">
      <w:pPr>
        <w:jc w:val="both"/>
        <w:rPr>
          <w:lang w:val="fr-BE"/>
        </w:rPr>
      </w:pPr>
      <w:r w:rsidRPr="00FA00B8">
        <w:rPr>
          <w:lang w:val="fr-BE"/>
        </w:rPr>
        <w:t>Les comptes sont clôturés au 31 décembre de chaque année, par les soins du Conseil d'Administration qui les soumet à l'Assemblée Générale.</w:t>
      </w:r>
    </w:p>
    <w:p w:rsidR="00FA00B8" w:rsidRPr="00FA00B8" w:rsidRDefault="00FA00B8" w:rsidP="00FA00B8">
      <w:pPr>
        <w:pStyle w:val="Heading2"/>
        <w:rPr>
          <w:lang w:val="fr-BE"/>
        </w:rPr>
      </w:pPr>
      <w:bookmarkStart w:id="108" w:name="_Toc524351625"/>
      <w:r>
        <w:rPr>
          <w:lang w:val="fr-BE"/>
        </w:rPr>
        <w:t>Article 60</w:t>
      </w:r>
      <w:bookmarkEnd w:id="108"/>
    </w:p>
    <w:p w:rsidR="003B57A7" w:rsidRDefault="00FA00B8" w:rsidP="00FA00B8">
      <w:pPr>
        <w:jc w:val="both"/>
        <w:rPr>
          <w:lang w:val="fr-BE"/>
        </w:rPr>
      </w:pPr>
      <w:r w:rsidRPr="00FA00B8">
        <w:rPr>
          <w:lang w:val="fr-BE"/>
        </w:rPr>
        <w:t>L'Union Nationale dispose en outre de fonds en sa qualité d'organisme assureur dans  le régime de l'assurance obligatoire soins de santé et indemnités.</w:t>
      </w:r>
    </w:p>
    <w:p w:rsidR="003B57A7" w:rsidRDefault="003B57A7">
      <w:pPr>
        <w:rPr>
          <w:lang w:val="fr-BE"/>
        </w:rPr>
      </w:pPr>
      <w:r>
        <w:rPr>
          <w:lang w:val="fr-BE"/>
        </w:rPr>
        <w:br w:type="page"/>
      </w:r>
    </w:p>
    <w:p w:rsidR="00FA00B8" w:rsidRPr="00FA00B8" w:rsidRDefault="00FA00B8" w:rsidP="00FA00B8">
      <w:pPr>
        <w:pStyle w:val="Heading2"/>
        <w:rPr>
          <w:lang w:val="fr-BE"/>
        </w:rPr>
      </w:pPr>
      <w:bookmarkStart w:id="109" w:name="_Toc524351626"/>
      <w:r>
        <w:rPr>
          <w:lang w:val="fr-BE"/>
        </w:rPr>
        <w:t>Article 61</w:t>
      </w:r>
      <w:bookmarkEnd w:id="109"/>
    </w:p>
    <w:p w:rsidR="00FA00B8" w:rsidRPr="00FA00B8" w:rsidRDefault="00FA00B8" w:rsidP="00FA00B8">
      <w:pPr>
        <w:jc w:val="both"/>
        <w:rPr>
          <w:lang w:val="fr-BE"/>
        </w:rPr>
      </w:pPr>
      <w:r w:rsidRPr="00FA00B8">
        <w:rPr>
          <w:lang w:val="fr-BE"/>
        </w:rPr>
        <w:t>Les fonds sont placés conformément aux dispositions légales en vigueur.</w:t>
      </w:r>
    </w:p>
    <w:p w:rsidR="00FA00B8" w:rsidRPr="00FA00B8" w:rsidRDefault="00FA00B8" w:rsidP="00FA00B8">
      <w:pPr>
        <w:pStyle w:val="Heading2"/>
        <w:rPr>
          <w:lang w:val="fr-BE"/>
        </w:rPr>
      </w:pPr>
      <w:bookmarkStart w:id="110" w:name="_Toc524351627"/>
      <w:r>
        <w:rPr>
          <w:lang w:val="fr-BE"/>
        </w:rPr>
        <w:t>Article 62</w:t>
      </w:r>
      <w:bookmarkEnd w:id="110"/>
    </w:p>
    <w:p w:rsidR="00FA00B8" w:rsidRDefault="00FA00B8" w:rsidP="00FA00B8">
      <w:pPr>
        <w:jc w:val="both"/>
        <w:rPr>
          <w:lang w:val="fr-BE"/>
        </w:rPr>
      </w:pPr>
      <w:r w:rsidRPr="00FA00B8">
        <w:rPr>
          <w:lang w:val="fr-BE"/>
        </w:rPr>
        <w:t>Les fonds ne peuvent, en aucun cas, être distraits du but que leur assignent expressément les statuts ou les dispositions légales ou réglementaires.</w:t>
      </w:r>
    </w:p>
    <w:p w:rsidR="00FA00B8" w:rsidRDefault="00FA00B8">
      <w:pPr>
        <w:rPr>
          <w:lang w:val="fr-BE"/>
        </w:rPr>
      </w:pPr>
      <w:r>
        <w:rPr>
          <w:lang w:val="fr-BE"/>
        </w:rPr>
        <w:br w:type="page"/>
      </w:r>
    </w:p>
    <w:p w:rsidR="00FA00B8" w:rsidRPr="00FA00B8" w:rsidRDefault="00FA00B8" w:rsidP="00FA00B8">
      <w:pPr>
        <w:pStyle w:val="Heading1"/>
      </w:pPr>
      <w:bookmarkStart w:id="111" w:name="_Toc524351628"/>
      <w:r>
        <w:t xml:space="preserve">CHAPITRE X - </w:t>
      </w:r>
      <w:r w:rsidRPr="00FA00B8">
        <w:t>COLLABORATION</w:t>
      </w:r>
      <w:bookmarkEnd w:id="111"/>
    </w:p>
    <w:p w:rsidR="00FA00B8" w:rsidRDefault="00FA00B8" w:rsidP="00FA00B8">
      <w:pPr>
        <w:pStyle w:val="Heading2"/>
        <w:rPr>
          <w:lang w:val="fr-BE"/>
        </w:rPr>
      </w:pPr>
      <w:bookmarkStart w:id="112" w:name="_Toc524351629"/>
      <w:r>
        <w:rPr>
          <w:lang w:val="fr-BE"/>
        </w:rPr>
        <w:t>Article 63</w:t>
      </w:r>
      <w:bookmarkEnd w:id="112"/>
    </w:p>
    <w:p w:rsidR="00FA00B8" w:rsidRPr="00FA00B8" w:rsidRDefault="00FA00B8" w:rsidP="005C3F60">
      <w:pPr>
        <w:ind w:left="709" w:hanging="709"/>
        <w:jc w:val="both"/>
        <w:rPr>
          <w:lang w:val="fr-BE"/>
        </w:rPr>
      </w:pPr>
      <w:r w:rsidRPr="00FA00B8">
        <w:rPr>
          <w:lang w:val="fr-BE"/>
        </w:rPr>
        <w:t>§ 1.</w:t>
      </w:r>
      <w:r w:rsidRPr="00FA00B8">
        <w:rPr>
          <w:lang w:val="fr-BE"/>
        </w:rPr>
        <w:tab/>
        <w:t>En vue de réaliser les objectifs visés à l'article 2, l'Union Nationale peut collaborer avec des personnes juridiques de droit public ou de droit privé.</w:t>
      </w:r>
    </w:p>
    <w:p w:rsidR="00FA00B8" w:rsidRPr="00FA00B8" w:rsidRDefault="00FA00B8" w:rsidP="005C3F60">
      <w:pPr>
        <w:ind w:left="709" w:hanging="709"/>
        <w:jc w:val="both"/>
        <w:rPr>
          <w:lang w:val="fr-BE"/>
        </w:rPr>
      </w:pPr>
      <w:r w:rsidRPr="00FA00B8">
        <w:rPr>
          <w:lang w:val="fr-BE"/>
        </w:rPr>
        <w:t>§ 2.</w:t>
      </w:r>
      <w:r w:rsidRPr="00FA00B8">
        <w:rPr>
          <w:lang w:val="fr-BE"/>
        </w:rPr>
        <w:tab/>
        <w:t>A cet effet, un accord de collaboration écrit est conclu, mentionnant l'objectif et les modalités de la collaboration, ainsi que les droits et obligations qui en résultent pour les membres et les personnes à leur charge.</w:t>
      </w:r>
    </w:p>
    <w:p w:rsidR="00FA00B8" w:rsidRDefault="00FA00B8" w:rsidP="005C3F60">
      <w:pPr>
        <w:ind w:left="709" w:hanging="709"/>
        <w:jc w:val="both"/>
        <w:rPr>
          <w:lang w:val="fr-BE"/>
        </w:rPr>
      </w:pPr>
      <w:r w:rsidRPr="00FA00B8">
        <w:rPr>
          <w:lang w:val="fr-BE"/>
        </w:rPr>
        <w:t>§ 3.</w:t>
      </w:r>
      <w:r w:rsidRPr="00FA00B8">
        <w:rPr>
          <w:lang w:val="fr-BE"/>
        </w:rPr>
        <w:tab/>
        <w:t>L'accord de collaboration et ses modifications sont approuvés ou résiliées par l'Assemblée Générale et transmis à l'Office du Contrôle. Le Conseil d'Administration fait annuellement rapport à l'Assemblée Générale sur l'exécution des accords conclus ainsi que sur la manière dont ont été utilisés les moyens qui ont été apportés à cet effet par l'Union Nationale.</w:t>
      </w:r>
    </w:p>
    <w:p w:rsidR="00FA00B8" w:rsidRDefault="00FA00B8">
      <w:pPr>
        <w:rPr>
          <w:lang w:val="fr-BE"/>
        </w:rPr>
      </w:pPr>
      <w:r>
        <w:rPr>
          <w:lang w:val="fr-BE"/>
        </w:rPr>
        <w:br w:type="page"/>
      </w:r>
    </w:p>
    <w:p w:rsidR="00FA00B8" w:rsidRPr="00FA00B8" w:rsidRDefault="00FA00B8" w:rsidP="00FA00B8">
      <w:pPr>
        <w:pStyle w:val="Heading1"/>
      </w:pPr>
      <w:bookmarkStart w:id="113" w:name="_Toc524351630"/>
      <w:r>
        <w:t xml:space="preserve">CHAPITRE XI - </w:t>
      </w:r>
      <w:r w:rsidRPr="00FA00B8">
        <w:t>MODIFICATION DES STATUTS</w:t>
      </w:r>
      <w:bookmarkEnd w:id="113"/>
    </w:p>
    <w:p w:rsidR="00FA00B8" w:rsidRDefault="00FA00B8" w:rsidP="00FA00B8">
      <w:pPr>
        <w:pStyle w:val="Heading2"/>
        <w:rPr>
          <w:lang w:val="fr-BE"/>
        </w:rPr>
      </w:pPr>
      <w:bookmarkStart w:id="114" w:name="_Toc524351631"/>
      <w:r>
        <w:rPr>
          <w:lang w:val="fr-BE"/>
        </w:rPr>
        <w:t>Article 64</w:t>
      </w:r>
      <w:bookmarkEnd w:id="114"/>
    </w:p>
    <w:p w:rsidR="00FA00B8" w:rsidRPr="00FA00B8" w:rsidRDefault="00FA00B8" w:rsidP="00FA00B8">
      <w:pPr>
        <w:jc w:val="both"/>
        <w:rPr>
          <w:lang w:val="fr-BE"/>
        </w:rPr>
      </w:pPr>
      <w:r w:rsidRPr="00FA00B8">
        <w:rPr>
          <w:lang w:val="fr-BE"/>
        </w:rPr>
        <w:t>Les statuts ne peuvent être modifiés qu'en Assemblée Générale Extraordinaire de l'Union Nationale, convoquée spécialement à cette fin.</w:t>
      </w:r>
    </w:p>
    <w:p w:rsidR="00FA00B8" w:rsidRPr="00FA00B8" w:rsidRDefault="00FA00B8" w:rsidP="00FA00B8">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rsidR="00FA00B8" w:rsidRDefault="00FA00B8" w:rsidP="00FA00B8">
      <w:pPr>
        <w:jc w:val="both"/>
        <w:rPr>
          <w:lang w:val="fr-BE"/>
        </w:rPr>
      </w:pPr>
      <w:r w:rsidRPr="00FA00B8">
        <w:rPr>
          <w:lang w:val="fr-BE"/>
        </w:rPr>
        <w:t>Si le quorum de présence exigé n'est pas atteint, une deuxième Assemblée peut être convoquée qui délibère valablement quel que soit le nombre de membres présents.</w:t>
      </w:r>
    </w:p>
    <w:p w:rsidR="00FA00B8" w:rsidRDefault="00FA00B8">
      <w:pPr>
        <w:rPr>
          <w:lang w:val="fr-BE"/>
        </w:rPr>
      </w:pPr>
      <w:r>
        <w:rPr>
          <w:lang w:val="fr-BE"/>
        </w:rPr>
        <w:br w:type="page"/>
      </w:r>
    </w:p>
    <w:p w:rsidR="00FA00B8" w:rsidRPr="00FA00B8" w:rsidRDefault="00FA00B8" w:rsidP="00FA00B8">
      <w:pPr>
        <w:pStyle w:val="Heading1"/>
      </w:pPr>
      <w:bookmarkStart w:id="115" w:name="_Toc524351632"/>
      <w:r>
        <w:t xml:space="preserve">CHAPITRE XII - </w:t>
      </w:r>
      <w:r w:rsidRPr="00FA00B8">
        <w:t>DISSOLUTION ET LIQUIDATION</w:t>
      </w:r>
      <w:bookmarkEnd w:id="115"/>
    </w:p>
    <w:p w:rsidR="00FA00B8" w:rsidRDefault="00FA00B8" w:rsidP="00FA00B8">
      <w:pPr>
        <w:pStyle w:val="Heading2"/>
        <w:rPr>
          <w:lang w:val="fr-BE"/>
        </w:rPr>
      </w:pPr>
      <w:bookmarkStart w:id="116" w:name="_Toc524351633"/>
      <w:r>
        <w:rPr>
          <w:lang w:val="fr-BE"/>
        </w:rPr>
        <w:t>Article 65</w:t>
      </w:r>
      <w:bookmarkEnd w:id="116"/>
    </w:p>
    <w:p w:rsidR="00FA00B8" w:rsidRPr="00FA00B8" w:rsidRDefault="00FA00B8" w:rsidP="00FA00B8">
      <w:pPr>
        <w:jc w:val="both"/>
        <w:rPr>
          <w:lang w:val="fr-BE"/>
        </w:rPr>
      </w:pPr>
      <w:r w:rsidRPr="00FA00B8">
        <w:rPr>
          <w:lang w:val="fr-BE"/>
        </w:rPr>
        <w:t>La dissolution de l'Union Nationale ne peut être prononcée qu'en Assemblée Générale Extraordinaire spécialement convoquée à cet effet.</w:t>
      </w:r>
    </w:p>
    <w:p w:rsidR="00FA00B8" w:rsidRPr="00FA00B8" w:rsidRDefault="00FA00B8" w:rsidP="00FA00B8">
      <w:pPr>
        <w:jc w:val="both"/>
        <w:rPr>
          <w:lang w:val="fr-BE"/>
        </w:rPr>
      </w:pPr>
      <w:r w:rsidRPr="00FA00B8">
        <w:rPr>
          <w:lang w:val="fr-BE"/>
        </w:rPr>
        <w:t>La convocation mentionne :</w:t>
      </w:r>
    </w:p>
    <w:p w:rsidR="00FA00B8" w:rsidRPr="00FA00B8" w:rsidRDefault="00FA00B8" w:rsidP="008A4FC7">
      <w:pPr>
        <w:pStyle w:val="ListParagraph"/>
        <w:numPr>
          <w:ilvl w:val="0"/>
          <w:numId w:val="50"/>
        </w:numPr>
        <w:jc w:val="both"/>
        <w:rPr>
          <w:lang w:val="fr-BE"/>
        </w:rPr>
      </w:pPr>
      <w:r w:rsidRPr="00FA00B8">
        <w:rPr>
          <w:lang w:val="fr-BE"/>
        </w:rPr>
        <w:t>les motifs de la dissolution ;</w:t>
      </w:r>
    </w:p>
    <w:p w:rsidR="00FA00B8" w:rsidRPr="00FA00B8" w:rsidRDefault="00FA00B8" w:rsidP="008A4FC7">
      <w:pPr>
        <w:pStyle w:val="ListParagraph"/>
        <w:numPr>
          <w:ilvl w:val="0"/>
          <w:numId w:val="50"/>
        </w:numPr>
        <w:jc w:val="both"/>
        <w:rPr>
          <w:lang w:val="fr-BE"/>
        </w:rPr>
      </w:pPr>
      <w:r w:rsidRPr="00FA00B8">
        <w:rPr>
          <w:lang w:val="fr-BE"/>
        </w:rPr>
        <w:t>la situation financière de l'Union Nationale ;</w:t>
      </w:r>
    </w:p>
    <w:p w:rsidR="00FA00B8" w:rsidRPr="00FA00B8" w:rsidRDefault="00FA00B8" w:rsidP="008A4FC7">
      <w:pPr>
        <w:pStyle w:val="ListParagraph"/>
        <w:numPr>
          <w:ilvl w:val="0"/>
          <w:numId w:val="50"/>
        </w:numPr>
        <w:jc w:val="both"/>
        <w:rPr>
          <w:lang w:val="fr-BE"/>
        </w:rPr>
      </w:pPr>
      <w:r w:rsidRPr="00FA00B8">
        <w:rPr>
          <w:lang w:val="fr-BE"/>
        </w:rPr>
        <w:t>l'affectation des fonds sociaux ;</w:t>
      </w:r>
    </w:p>
    <w:p w:rsidR="00FA00B8" w:rsidRPr="00FA00B8" w:rsidRDefault="00FA00B8" w:rsidP="008A4FC7">
      <w:pPr>
        <w:pStyle w:val="ListParagraph"/>
        <w:numPr>
          <w:ilvl w:val="0"/>
          <w:numId w:val="50"/>
        </w:numPr>
        <w:jc w:val="both"/>
        <w:rPr>
          <w:lang w:val="fr-BE"/>
        </w:rPr>
      </w:pPr>
      <w:r w:rsidRPr="00FA00B8">
        <w:rPr>
          <w:lang w:val="fr-BE"/>
        </w:rPr>
        <w:t>les formes et les conditions de la liquidation.</w:t>
      </w:r>
    </w:p>
    <w:p w:rsidR="00FA00B8" w:rsidRPr="00FA00B8" w:rsidRDefault="00FA00B8" w:rsidP="00FA00B8">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rsidR="00FA00B8" w:rsidRPr="00FA00B8" w:rsidRDefault="00FA00B8" w:rsidP="00FA00B8">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rsidR="00FA00B8" w:rsidRPr="00FA00B8" w:rsidRDefault="00FA00B8" w:rsidP="00FA00B8">
      <w:pPr>
        <w:pStyle w:val="Heading2"/>
        <w:rPr>
          <w:lang w:val="fr-BE"/>
        </w:rPr>
      </w:pPr>
      <w:bookmarkStart w:id="117" w:name="_Toc524351634"/>
      <w:r>
        <w:rPr>
          <w:lang w:val="fr-BE"/>
        </w:rPr>
        <w:t>Article 66</w:t>
      </w:r>
      <w:bookmarkEnd w:id="117"/>
    </w:p>
    <w:p w:rsidR="00FA00B8" w:rsidRPr="00FA00B8" w:rsidRDefault="00FA00B8" w:rsidP="00FA00B8">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rsidR="00FA00B8" w:rsidRPr="00FA00B8" w:rsidRDefault="00FA00B8" w:rsidP="00FA00B8">
      <w:pPr>
        <w:jc w:val="both"/>
        <w:rPr>
          <w:lang w:val="fr-BE"/>
        </w:rPr>
      </w:pPr>
      <w:r w:rsidRPr="00FA00B8">
        <w:rPr>
          <w:lang w:val="fr-BE"/>
        </w:rPr>
        <w:t xml:space="preserve">En cas de cessation d'un ou plusieurs services repris à l'article 2 b), l'assemblée générale décide de l'affectation des actifs restants de ces services. </w:t>
      </w:r>
    </w:p>
    <w:p w:rsidR="00FA00B8" w:rsidRPr="00FA00B8" w:rsidRDefault="00FA00B8" w:rsidP="00FA00B8">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rsidR="00FA00B8" w:rsidRPr="00FA00B8" w:rsidRDefault="00FA00B8" w:rsidP="00FA00B8">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sidR="00464354">
        <w:rPr>
          <w:lang w:val="fr-BE"/>
        </w:rPr>
        <w:t xml:space="preserve"> avant l'arrêt de ces services.</w:t>
      </w:r>
    </w:p>
    <w:p w:rsidR="00FA00B8" w:rsidRDefault="00FA00B8" w:rsidP="00FA00B8">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rsidR="00FA00B8" w:rsidRDefault="00FA00B8">
      <w:pPr>
        <w:rPr>
          <w:lang w:val="fr-BE"/>
        </w:rPr>
      </w:pPr>
      <w:r>
        <w:rPr>
          <w:lang w:val="fr-BE"/>
        </w:rPr>
        <w:br w:type="page"/>
      </w:r>
    </w:p>
    <w:p w:rsidR="00FA00B8" w:rsidRPr="00FA00B8" w:rsidRDefault="00FA00B8" w:rsidP="00FA00B8">
      <w:pPr>
        <w:pStyle w:val="Heading1"/>
      </w:pPr>
      <w:bookmarkStart w:id="118" w:name="_Toc524351635"/>
      <w:r>
        <w:t xml:space="preserve">CHAPITRE XII - </w:t>
      </w:r>
      <w:r w:rsidRPr="00FA00B8">
        <w:t>FUSION</w:t>
      </w:r>
      <w:bookmarkEnd w:id="118"/>
    </w:p>
    <w:p w:rsidR="00FA00B8" w:rsidRPr="00FA00B8" w:rsidRDefault="00FA00B8" w:rsidP="00FA00B8">
      <w:pPr>
        <w:pStyle w:val="Heading2"/>
        <w:rPr>
          <w:lang w:val="fr-BE"/>
        </w:rPr>
      </w:pPr>
      <w:bookmarkStart w:id="119" w:name="_Toc524351636"/>
      <w:r>
        <w:rPr>
          <w:lang w:val="fr-BE"/>
        </w:rPr>
        <w:t>Article 67</w:t>
      </w:r>
      <w:bookmarkEnd w:id="119"/>
    </w:p>
    <w:p w:rsidR="00FA00B8" w:rsidRPr="00FA00B8" w:rsidRDefault="00FA00B8" w:rsidP="00FA00B8">
      <w:pPr>
        <w:jc w:val="both"/>
        <w:rPr>
          <w:lang w:val="fr-BE"/>
        </w:rPr>
      </w:pPr>
      <w:r w:rsidRPr="00FA00B8">
        <w:rPr>
          <w:lang w:val="fr-BE"/>
        </w:rPr>
        <w:t>La fusion de l'Union Nationale avec une autre Union Nationale ne peut être prononcée qu'en Assemblée Générale Extraordinaire spécialement convoquée à cet effet.</w:t>
      </w:r>
    </w:p>
    <w:p w:rsidR="00F475A4" w:rsidRDefault="00FA00B8" w:rsidP="00FA00B8">
      <w:pPr>
        <w:jc w:val="both"/>
        <w:rPr>
          <w:lang w:val="fr-BE"/>
        </w:rPr>
      </w:pPr>
      <w:r w:rsidRPr="00FA00B8">
        <w:rPr>
          <w:lang w:val="fr-BE"/>
        </w:rPr>
        <w:t>La décision de l'Assemblée Générale Extraordinaire doit, pour être valable, réunir les suffrages des 2/3 des membres présents et représentés ayant droit de vote.</w:t>
      </w:r>
    </w:p>
    <w:p w:rsidR="00F475A4" w:rsidRDefault="00F475A4">
      <w:pPr>
        <w:rPr>
          <w:lang w:val="fr-BE"/>
        </w:rPr>
      </w:pPr>
      <w:r>
        <w:rPr>
          <w:lang w:val="fr-BE"/>
        </w:rPr>
        <w:br w:type="page"/>
      </w:r>
    </w:p>
    <w:p w:rsidR="00FA00B8" w:rsidRDefault="00F475A4" w:rsidP="00F475A4">
      <w:pPr>
        <w:pStyle w:val="Heading1"/>
      </w:pPr>
      <w:bookmarkStart w:id="120" w:name="_Toc524351637"/>
      <w:r>
        <w:t xml:space="preserve">CHAPITRE XIII - </w:t>
      </w:r>
      <w:r w:rsidRPr="00F475A4">
        <w:t>CAS NON PREVU PAR LES STATUTS</w:t>
      </w:r>
      <w:bookmarkEnd w:id="120"/>
    </w:p>
    <w:p w:rsidR="00F475A4" w:rsidRPr="00F475A4" w:rsidRDefault="00F475A4" w:rsidP="00F475A4">
      <w:pPr>
        <w:pStyle w:val="Heading2"/>
        <w:rPr>
          <w:lang w:val="fr-BE"/>
        </w:rPr>
      </w:pPr>
      <w:bookmarkStart w:id="121" w:name="_Toc524351638"/>
      <w:r w:rsidRPr="00F475A4">
        <w:rPr>
          <w:lang w:val="fr-BE"/>
        </w:rPr>
        <w:t>Article 68 (Supprimé)</w:t>
      </w:r>
      <w:bookmarkEnd w:id="121"/>
    </w:p>
    <w:p w:rsidR="00F475A4" w:rsidRPr="00F475A4" w:rsidRDefault="00F475A4" w:rsidP="00F475A4">
      <w:pPr>
        <w:pStyle w:val="Heading2"/>
        <w:rPr>
          <w:lang w:val="fr-BE"/>
        </w:rPr>
      </w:pPr>
      <w:bookmarkStart w:id="122" w:name="_Toc524351639"/>
      <w:r>
        <w:rPr>
          <w:lang w:val="fr-BE"/>
        </w:rPr>
        <w:t>Article 69</w:t>
      </w:r>
      <w:bookmarkEnd w:id="122"/>
    </w:p>
    <w:p w:rsidR="00F475A4" w:rsidRDefault="00F475A4" w:rsidP="00F475A4">
      <w:pPr>
        <w:jc w:val="both"/>
        <w:rPr>
          <w:lang w:val="fr-BE"/>
        </w:rPr>
      </w:pPr>
      <w:r w:rsidRPr="00F475A4">
        <w:rPr>
          <w:lang w:val="fr-BE"/>
        </w:rPr>
        <w:t>Les présents statuts entrent en vigueur à la date fixée par l'Assemblée Générale, moyennant approbation par l'Office de Contrôle des Mutualités.</w:t>
      </w:r>
    </w:p>
    <w:p w:rsidR="00F475A4" w:rsidRDefault="00F475A4">
      <w:pPr>
        <w:rPr>
          <w:lang w:val="fr-BE"/>
        </w:rPr>
      </w:pPr>
      <w:r>
        <w:rPr>
          <w:lang w:val="fr-BE"/>
        </w:rPr>
        <w:br w:type="page"/>
      </w:r>
    </w:p>
    <w:p w:rsidR="00F475A4" w:rsidRPr="00F475A4" w:rsidRDefault="00F475A4" w:rsidP="00F475A4">
      <w:pPr>
        <w:pStyle w:val="Heading1"/>
        <w:jc w:val="left"/>
      </w:pPr>
      <w:bookmarkStart w:id="123" w:name="_Toc524351640"/>
      <w:r w:rsidRPr="00F475A4">
        <w:t>Annexe 1</w:t>
      </w:r>
      <w:bookmarkEnd w:id="123"/>
    </w:p>
    <w:p w:rsidR="00F475A4" w:rsidRPr="00F475A4" w:rsidRDefault="00F475A4" w:rsidP="00F475A4">
      <w:pPr>
        <w:pStyle w:val="Heading1"/>
        <w:jc w:val="left"/>
      </w:pPr>
      <w:bookmarkStart w:id="124" w:name="_Toc524351641"/>
      <w:r w:rsidRPr="00F475A4">
        <w:t>Liste des accords de collaboration</w:t>
      </w:r>
      <w:bookmarkEnd w:id="124"/>
    </w:p>
    <w:p w:rsidR="00F475A4" w:rsidRPr="00437810" w:rsidRDefault="00F475A4" w:rsidP="008A4FC7">
      <w:pPr>
        <w:pStyle w:val="ListParagraph"/>
        <w:numPr>
          <w:ilvl w:val="0"/>
          <w:numId w:val="51"/>
        </w:numPr>
        <w:jc w:val="both"/>
        <w:rPr>
          <w:lang w:val="fr-BE"/>
        </w:rPr>
      </w:pPr>
      <w:r w:rsidRPr="00F475A4">
        <w:rPr>
          <w:lang w:val="fr-BE"/>
        </w:rPr>
        <w:t xml:space="preserve">Accord de collaboration approuvé par l’Assemblée Générale du 29 novembre 2009 avec la société AGA International SA – </w:t>
      </w:r>
      <w:proofErr w:type="spellStart"/>
      <w:r w:rsidRPr="00F475A4">
        <w:rPr>
          <w:lang w:val="fr-BE"/>
        </w:rPr>
        <w:t>Belgian</w:t>
      </w:r>
      <w:proofErr w:type="spellEnd"/>
      <w:r w:rsidRPr="00F475A4">
        <w:rPr>
          <w:lang w:val="fr-BE"/>
        </w:rPr>
        <w:t xml:space="preserve"> </w:t>
      </w:r>
      <w:proofErr w:type="spellStart"/>
      <w:r w:rsidRPr="00F475A4">
        <w:rPr>
          <w:lang w:val="fr-BE"/>
        </w:rPr>
        <w:t>branch</w:t>
      </w:r>
      <w:proofErr w:type="spellEnd"/>
      <w:r w:rsidRPr="00F475A4">
        <w:rPr>
          <w:lang w:val="fr-BE"/>
        </w:rPr>
        <w:t xml:space="preserve">, sous la dénomination </w:t>
      </w:r>
      <w:r w:rsidR="005C56FA" w:rsidRPr="00980143">
        <w:rPr>
          <w:lang w:val="fr-BE"/>
        </w:rPr>
        <w:t>"</w:t>
      </w:r>
      <w:r w:rsidRPr="00F475A4">
        <w:rPr>
          <w:lang w:val="fr-BE"/>
        </w:rPr>
        <w:t>MEDIPHONE ASSIST – Assistance à l’étranger pour les membres de l’Union Nationale des Mutualités Libres</w:t>
      </w:r>
      <w:r w:rsidR="005C56FA" w:rsidRPr="00980143">
        <w:rPr>
          <w:lang w:val="fr-BE"/>
        </w:rPr>
        <w:t>"</w:t>
      </w:r>
      <w:r w:rsidRPr="00F475A4">
        <w:rPr>
          <w:lang w:val="fr-BE"/>
        </w:rPr>
        <w:t xml:space="preserve"> </w:t>
      </w:r>
      <w:r w:rsidRPr="00437810">
        <w:rPr>
          <w:lang w:val="fr-BE"/>
        </w:rPr>
        <w:t>(article 48, Service Soins urgents à l’étranger).</w:t>
      </w:r>
    </w:p>
    <w:p w:rsidR="00F475A4" w:rsidRPr="00437810" w:rsidRDefault="00F475A4" w:rsidP="008A4FC7">
      <w:pPr>
        <w:pStyle w:val="ListParagraph"/>
        <w:numPr>
          <w:ilvl w:val="0"/>
          <w:numId w:val="51"/>
        </w:numPr>
        <w:jc w:val="both"/>
        <w:rPr>
          <w:lang w:val="fr-BE"/>
        </w:rPr>
      </w:pPr>
      <w:r w:rsidRPr="00437810">
        <w:rPr>
          <w:lang w:val="fr-BE"/>
        </w:rPr>
        <w:t xml:space="preserve">Accord de collaboration approuvé par l’Assemblée Générale du 29 novembre 2009 avec la société Mondial Service - </w:t>
      </w:r>
      <w:proofErr w:type="spellStart"/>
      <w:r w:rsidRPr="00437810">
        <w:rPr>
          <w:lang w:val="fr-BE"/>
        </w:rPr>
        <w:t>Belgium</w:t>
      </w:r>
      <w:proofErr w:type="spellEnd"/>
      <w:r w:rsidRPr="00437810">
        <w:rPr>
          <w:lang w:val="fr-BE"/>
        </w:rPr>
        <w:t xml:space="preserve">, sous la dénomination </w:t>
      </w:r>
      <w:r w:rsidR="005C56FA" w:rsidRPr="00437810">
        <w:rPr>
          <w:lang w:val="fr-BE"/>
        </w:rPr>
        <w:t>"</w:t>
      </w:r>
      <w:r w:rsidRPr="00437810">
        <w:rPr>
          <w:lang w:val="fr-BE"/>
        </w:rPr>
        <w:t>MEDIPHONE ASSIST – Ligne d’information pour les membres de l’Union Nationale des Mutualités Libres</w:t>
      </w:r>
      <w:r w:rsidR="005C56FA" w:rsidRPr="00437810">
        <w:rPr>
          <w:lang w:val="fr-BE"/>
        </w:rPr>
        <w:t>"</w:t>
      </w:r>
      <w:r w:rsidRPr="00437810">
        <w:rPr>
          <w:lang w:val="fr-BE"/>
        </w:rPr>
        <w:t xml:space="preserve"> (article 48, Service Soins urgents à l’étranger).</w:t>
      </w:r>
    </w:p>
    <w:p w:rsidR="00F475A4" w:rsidRDefault="00F475A4" w:rsidP="008A4FC7">
      <w:pPr>
        <w:pStyle w:val="ListParagraph"/>
        <w:numPr>
          <w:ilvl w:val="0"/>
          <w:numId w:val="51"/>
        </w:numPr>
        <w:jc w:val="both"/>
        <w:rPr>
          <w:lang w:val="fr-BE"/>
        </w:rPr>
      </w:pPr>
      <w:r w:rsidRPr="00F475A4">
        <w:rPr>
          <w:lang w:val="fr-BE"/>
        </w:rPr>
        <w:t xml:space="preserve">Accord de collaboration approuvé par l’Assemblée Générale du 28 juin 2002 avec </w:t>
      </w:r>
      <w:proofErr w:type="spellStart"/>
      <w:r w:rsidRPr="00F475A4">
        <w:rPr>
          <w:lang w:val="fr-BE"/>
        </w:rPr>
        <w:t>l’asbl</w:t>
      </w:r>
      <w:proofErr w:type="spellEnd"/>
      <w:r w:rsidRPr="00F475A4">
        <w:rPr>
          <w:lang w:val="fr-BE"/>
        </w:rPr>
        <w:t xml:space="preserve"> patrimoniale </w:t>
      </w:r>
      <w:r w:rsidR="005C56FA" w:rsidRPr="00980143">
        <w:rPr>
          <w:lang w:val="fr-BE"/>
        </w:rPr>
        <w:t>"</w:t>
      </w:r>
      <w:proofErr w:type="spellStart"/>
      <w:r w:rsidRPr="00F475A4">
        <w:rPr>
          <w:lang w:val="fr-BE"/>
        </w:rPr>
        <w:t>Apross</w:t>
      </w:r>
      <w:proofErr w:type="spellEnd"/>
      <w:r w:rsidRPr="00F475A4">
        <w:rPr>
          <w:lang w:val="fr-BE"/>
        </w:rPr>
        <w:t xml:space="preserve"> </w:t>
      </w:r>
      <w:proofErr w:type="spellStart"/>
      <w:r w:rsidRPr="00F475A4">
        <w:rPr>
          <w:lang w:val="fr-BE"/>
        </w:rPr>
        <w:t>asbl</w:t>
      </w:r>
      <w:proofErr w:type="spellEnd"/>
      <w:r w:rsidR="005C56FA" w:rsidRPr="00980143">
        <w:rPr>
          <w:lang w:val="fr-BE"/>
        </w:rPr>
        <w:t>"</w:t>
      </w:r>
      <w:r w:rsidRPr="00F475A4">
        <w:rPr>
          <w:lang w:val="fr-BE"/>
        </w:rPr>
        <w:t>.</w:t>
      </w:r>
    </w:p>
    <w:p w:rsidR="00F475A4" w:rsidRDefault="00F475A4">
      <w:pPr>
        <w:rPr>
          <w:lang w:val="fr-BE"/>
        </w:rPr>
      </w:pPr>
      <w:r>
        <w:rPr>
          <w:lang w:val="fr-BE"/>
        </w:rPr>
        <w:br w:type="page"/>
      </w:r>
    </w:p>
    <w:p w:rsidR="00F475A4" w:rsidRPr="00F475A4" w:rsidRDefault="00DE6676" w:rsidP="00F475A4">
      <w:pPr>
        <w:rPr>
          <w:lang w:val="fr-BE"/>
        </w:rPr>
      </w:pPr>
      <w:r>
        <w:rPr>
          <w:noProof/>
          <w:lang w:val="en-GB" w:eastAsia="en-GB"/>
        </w:rPr>
        <w:drawing>
          <wp:inline distT="0" distB="0" distL="0" distR="0">
            <wp:extent cx="5759450" cy="5724474"/>
            <wp:effectExtent l="0" t="0" r="0" b="0"/>
            <wp:docPr id="1" name="Picture 1" descr="cid:image006.png@01D424C9.614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424C9.614846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9450" cy="5724474"/>
                    </a:xfrm>
                    <a:prstGeom prst="rect">
                      <a:avLst/>
                    </a:prstGeom>
                    <a:noFill/>
                    <a:ln>
                      <a:noFill/>
                    </a:ln>
                  </pic:spPr>
                </pic:pic>
              </a:graphicData>
            </a:graphic>
          </wp:inline>
        </w:drawing>
      </w:r>
    </w:p>
    <w:sectPr w:rsidR="00F475A4" w:rsidRPr="00F475A4" w:rsidSect="001A1B8C">
      <w:headerReference w:type="default" r:id="rId17"/>
      <w:footerReference w:type="default" r:id="rId18"/>
      <w:footerReference w:type="first" r:id="rId19"/>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EF" w:rsidRDefault="007E7EEF" w:rsidP="00E42407">
      <w:pPr>
        <w:spacing w:line="240" w:lineRule="auto"/>
      </w:pPr>
      <w:r>
        <w:separator/>
      </w:r>
    </w:p>
  </w:endnote>
  <w:endnote w:type="continuationSeparator" w:id="0">
    <w:p w:rsidR="007E7EEF" w:rsidRDefault="007E7EEF"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7E7EEF" w:rsidRPr="009C1DBA" w:rsidRDefault="007E7EEF" w:rsidP="00E21951">
        <w:pPr>
          <w:pStyle w:val="Footer"/>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rsidR="007E7EEF" w:rsidRPr="009C1DBA" w:rsidRDefault="007E7EEF" w:rsidP="00076B40">
    <w:pPr>
      <w:pStyle w:val="BodyText"/>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3D4865">
      <w:rPr>
        <w:rFonts w:ascii="Fira Sans" w:hAnsi="Fira Sans"/>
        <w:noProof/>
        <w:sz w:val="18"/>
        <w:lang w:val="fr-BE"/>
      </w:rPr>
      <w:t>66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3D4865">
      <w:rPr>
        <w:rFonts w:ascii="Fira Sans" w:hAnsi="Fira Sans"/>
        <w:noProof/>
        <w:sz w:val="18"/>
        <w:lang w:val="fr-BE"/>
      </w:rPr>
      <w:t>66</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EF" w:rsidRPr="009D1286" w:rsidRDefault="007E7EEF"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rsidR="007E7EEF" w:rsidRPr="009D1286" w:rsidRDefault="007E7EEF"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Route de </w:t>
    </w:r>
    <w:proofErr w:type="spellStart"/>
    <w:r w:rsidRPr="009D1286">
      <w:rPr>
        <w:rFonts w:cs="Arial"/>
        <w:b/>
        <w:color w:val="5990A5"/>
        <w:szCs w:val="14"/>
        <w:lang w:val="fr-BE"/>
      </w:rPr>
      <w:t>Lennik</w:t>
    </w:r>
    <w:proofErr w:type="spellEnd"/>
    <w:r w:rsidRPr="009D1286">
      <w:rPr>
        <w:rFonts w:cs="Arial"/>
        <w:b/>
        <w:color w:val="5990A5"/>
        <w:szCs w:val="14"/>
        <w:lang w:val="fr-BE"/>
      </w:rPr>
      <w:t xml:space="preserve">, 788A – 1070 Bruxelles </w:t>
    </w:r>
  </w:p>
  <w:p w:rsidR="007E7EEF" w:rsidRPr="00DA1F44" w:rsidRDefault="007E7EEF" w:rsidP="009D1286">
    <w:pPr>
      <w:pStyle w:val="Footer"/>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 xml:space="preserve">N° </w:t>
    </w:r>
    <w:proofErr w:type="spellStart"/>
    <w:r w:rsidRPr="009D1286">
      <w:rPr>
        <w:rFonts w:cs="Arial"/>
        <w:b/>
        <w:color w:val="5990A5"/>
        <w:szCs w:val="14"/>
        <w:lang w:val="nl-BE"/>
      </w:rPr>
      <w:t>d’entreprise</w:t>
    </w:r>
    <w:proofErr w:type="spellEnd"/>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3D4865">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3D4865">
      <w:rPr>
        <w:noProof/>
        <w:sz w:val="18"/>
        <w:szCs w:val="18"/>
        <w:lang w:val="nl-BE"/>
      </w:rPr>
      <w:t>66</w:t>
    </w:r>
    <w:r w:rsidRPr="00DA1F44">
      <w:rPr>
        <w:sz w:val="18"/>
        <w:szCs w:val="18"/>
        <w:lang w:val="nl-BE"/>
      </w:rPr>
      <w:fldChar w:fldCharType="end"/>
    </w:r>
  </w:p>
  <w:p w:rsidR="007E7EEF" w:rsidRPr="00DA1F44" w:rsidRDefault="007E7EEF" w:rsidP="002E1924">
    <w:pPr>
      <w:pStyle w:val="BodyText"/>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EF" w:rsidRDefault="007E7EEF" w:rsidP="00E42407">
      <w:pPr>
        <w:spacing w:line="240" w:lineRule="auto"/>
      </w:pPr>
      <w:r>
        <w:separator/>
      </w:r>
    </w:p>
  </w:footnote>
  <w:footnote w:type="continuationSeparator" w:id="0">
    <w:p w:rsidR="007E7EEF" w:rsidRDefault="007E7EEF"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7E7EEF" w:rsidRPr="000F79C5" w:rsidRDefault="007E7EEF"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3">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66">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48F2"/>
    <w:rsid w:val="00012C4A"/>
    <w:rsid w:val="0001668D"/>
    <w:rsid w:val="00017F6F"/>
    <w:rsid w:val="0002273D"/>
    <w:rsid w:val="00050332"/>
    <w:rsid w:val="00074630"/>
    <w:rsid w:val="00076B40"/>
    <w:rsid w:val="00083E92"/>
    <w:rsid w:val="000849F3"/>
    <w:rsid w:val="00085A7C"/>
    <w:rsid w:val="00093389"/>
    <w:rsid w:val="0009569E"/>
    <w:rsid w:val="000B5FC6"/>
    <w:rsid w:val="000D3E65"/>
    <w:rsid w:val="000D52CC"/>
    <w:rsid w:val="000F0DBB"/>
    <w:rsid w:val="000F79C5"/>
    <w:rsid w:val="0010451B"/>
    <w:rsid w:val="00115B6C"/>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DE3"/>
    <w:rsid w:val="0024738D"/>
    <w:rsid w:val="002517A9"/>
    <w:rsid w:val="00251CF9"/>
    <w:rsid w:val="002542BC"/>
    <w:rsid w:val="00264680"/>
    <w:rsid w:val="00266B83"/>
    <w:rsid w:val="0027045D"/>
    <w:rsid w:val="002724CD"/>
    <w:rsid w:val="002A591D"/>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A1342"/>
    <w:rsid w:val="003B57A7"/>
    <w:rsid w:val="003C130F"/>
    <w:rsid w:val="003C1F92"/>
    <w:rsid w:val="003D039D"/>
    <w:rsid w:val="003D4865"/>
    <w:rsid w:val="003D7766"/>
    <w:rsid w:val="003E6E18"/>
    <w:rsid w:val="003E72BF"/>
    <w:rsid w:val="003F6BAB"/>
    <w:rsid w:val="00412E92"/>
    <w:rsid w:val="00421135"/>
    <w:rsid w:val="00430A0D"/>
    <w:rsid w:val="00433E28"/>
    <w:rsid w:val="00434DE5"/>
    <w:rsid w:val="004377BE"/>
    <w:rsid w:val="00437810"/>
    <w:rsid w:val="0044392F"/>
    <w:rsid w:val="00444804"/>
    <w:rsid w:val="00445B3C"/>
    <w:rsid w:val="004524F9"/>
    <w:rsid w:val="0045258E"/>
    <w:rsid w:val="00457C7B"/>
    <w:rsid w:val="00457CC1"/>
    <w:rsid w:val="004605A2"/>
    <w:rsid w:val="00464354"/>
    <w:rsid w:val="00465A5D"/>
    <w:rsid w:val="00476F2B"/>
    <w:rsid w:val="0047724F"/>
    <w:rsid w:val="00496A5B"/>
    <w:rsid w:val="004B70C9"/>
    <w:rsid w:val="004D7E9A"/>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B6E0C"/>
    <w:rsid w:val="005B7CC6"/>
    <w:rsid w:val="005C1C23"/>
    <w:rsid w:val="005C3F60"/>
    <w:rsid w:val="005C56FA"/>
    <w:rsid w:val="005E7456"/>
    <w:rsid w:val="005F5EF2"/>
    <w:rsid w:val="005F79BB"/>
    <w:rsid w:val="00602E84"/>
    <w:rsid w:val="006168B6"/>
    <w:rsid w:val="00632EE4"/>
    <w:rsid w:val="00634BFE"/>
    <w:rsid w:val="0064103B"/>
    <w:rsid w:val="00641903"/>
    <w:rsid w:val="0064362F"/>
    <w:rsid w:val="00651B21"/>
    <w:rsid w:val="006612FD"/>
    <w:rsid w:val="006779E3"/>
    <w:rsid w:val="00682812"/>
    <w:rsid w:val="00686CE4"/>
    <w:rsid w:val="006913E8"/>
    <w:rsid w:val="00694A39"/>
    <w:rsid w:val="006A1493"/>
    <w:rsid w:val="006A18F0"/>
    <w:rsid w:val="006A574B"/>
    <w:rsid w:val="006A5B6E"/>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84868"/>
    <w:rsid w:val="00791009"/>
    <w:rsid w:val="007A22BA"/>
    <w:rsid w:val="007A5308"/>
    <w:rsid w:val="007D0382"/>
    <w:rsid w:val="007D70FB"/>
    <w:rsid w:val="007E7EEF"/>
    <w:rsid w:val="007F37BC"/>
    <w:rsid w:val="007F562D"/>
    <w:rsid w:val="00814834"/>
    <w:rsid w:val="008160F6"/>
    <w:rsid w:val="00817882"/>
    <w:rsid w:val="008254A3"/>
    <w:rsid w:val="008274CD"/>
    <w:rsid w:val="00844BA2"/>
    <w:rsid w:val="008471ED"/>
    <w:rsid w:val="00847A5A"/>
    <w:rsid w:val="008530F9"/>
    <w:rsid w:val="00853F12"/>
    <w:rsid w:val="00857A7C"/>
    <w:rsid w:val="0086043C"/>
    <w:rsid w:val="00863588"/>
    <w:rsid w:val="00872166"/>
    <w:rsid w:val="00880984"/>
    <w:rsid w:val="008A4FC7"/>
    <w:rsid w:val="008A5FF1"/>
    <w:rsid w:val="008A6DDD"/>
    <w:rsid w:val="008B642B"/>
    <w:rsid w:val="008D5A68"/>
    <w:rsid w:val="008D738A"/>
    <w:rsid w:val="008E1102"/>
    <w:rsid w:val="008E5811"/>
    <w:rsid w:val="008F0245"/>
    <w:rsid w:val="008F1633"/>
    <w:rsid w:val="008F415F"/>
    <w:rsid w:val="00912E63"/>
    <w:rsid w:val="00921B22"/>
    <w:rsid w:val="00925FC7"/>
    <w:rsid w:val="0093185D"/>
    <w:rsid w:val="009427E9"/>
    <w:rsid w:val="00960485"/>
    <w:rsid w:val="00971F9D"/>
    <w:rsid w:val="00980143"/>
    <w:rsid w:val="00984416"/>
    <w:rsid w:val="00984600"/>
    <w:rsid w:val="00984EE9"/>
    <w:rsid w:val="009901DE"/>
    <w:rsid w:val="00996077"/>
    <w:rsid w:val="00997B04"/>
    <w:rsid w:val="009A1FBC"/>
    <w:rsid w:val="009A2E5E"/>
    <w:rsid w:val="009A6768"/>
    <w:rsid w:val="009B6DE6"/>
    <w:rsid w:val="009B708D"/>
    <w:rsid w:val="009C1DBA"/>
    <w:rsid w:val="009C5417"/>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F6"/>
    <w:rsid w:val="00AD215C"/>
    <w:rsid w:val="00AD3DC8"/>
    <w:rsid w:val="00AD64BB"/>
    <w:rsid w:val="00AE1C20"/>
    <w:rsid w:val="00B01A94"/>
    <w:rsid w:val="00B022DC"/>
    <w:rsid w:val="00B03858"/>
    <w:rsid w:val="00B17ED8"/>
    <w:rsid w:val="00B33B60"/>
    <w:rsid w:val="00B439C7"/>
    <w:rsid w:val="00B50676"/>
    <w:rsid w:val="00B54C56"/>
    <w:rsid w:val="00B5501A"/>
    <w:rsid w:val="00B57E6F"/>
    <w:rsid w:val="00B658DA"/>
    <w:rsid w:val="00B65D8E"/>
    <w:rsid w:val="00B70B2C"/>
    <w:rsid w:val="00B72D1F"/>
    <w:rsid w:val="00B8345E"/>
    <w:rsid w:val="00BA0C7B"/>
    <w:rsid w:val="00BC4881"/>
    <w:rsid w:val="00BE2D71"/>
    <w:rsid w:val="00BF02CC"/>
    <w:rsid w:val="00BF54C9"/>
    <w:rsid w:val="00C04BD9"/>
    <w:rsid w:val="00C127FC"/>
    <w:rsid w:val="00C318B6"/>
    <w:rsid w:val="00C36350"/>
    <w:rsid w:val="00C53AFC"/>
    <w:rsid w:val="00C55B77"/>
    <w:rsid w:val="00C84FB9"/>
    <w:rsid w:val="00C86B79"/>
    <w:rsid w:val="00CB4EB7"/>
    <w:rsid w:val="00CC31BF"/>
    <w:rsid w:val="00CD6C42"/>
    <w:rsid w:val="00CD75E2"/>
    <w:rsid w:val="00CE56A8"/>
    <w:rsid w:val="00CE74CF"/>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32F60"/>
    <w:rsid w:val="00E42407"/>
    <w:rsid w:val="00E449E4"/>
    <w:rsid w:val="00E74A9F"/>
    <w:rsid w:val="00E91430"/>
    <w:rsid w:val="00EA458C"/>
    <w:rsid w:val="00EB4163"/>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7C82"/>
    <w:rsid w:val="00FA00B8"/>
    <w:rsid w:val="00FA2EFB"/>
    <w:rsid w:val="00FB2230"/>
    <w:rsid w:val="00FB7D30"/>
    <w:rsid w:val="00FC0420"/>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6.png@01D424C9.614846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53460"/>
    <w:rsid w:val="0018616E"/>
    <w:rsid w:val="003A435B"/>
    <w:rsid w:val="00496886"/>
    <w:rsid w:val="004B3A7A"/>
    <w:rsid w:val="00535E0E"/>
    <w:rsid w:val="00574260"/>
    <w:rsid w:val="00576159"/>
    <w:rsid w:val="00676CFB"/>
    <w:rsid w:val="008841AF"/>
    <w:rsid w:val="00B20137"/>
    <w:rsid w:val="00B34CE7"/>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www.w3.org/XML/1998/namespace"/>
    <ds:schemaRef ds:uri="http://purl.org/dc/elements/1.1/"/>
    <ds:schemaRef ds:uri="http://schemas.microsoft.com/office/2006/documentManagement/types"/>
    <ds:schemaRef ds:uri="http://schemas.microsoft.com/office/2006/metadata/properties"/>
    <ds:schemaRef ds:uri="04099351-921f-4597-9fd6-c8e61725f70d"/>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5C4E31-6006-4B06-A071-E41A2BD6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47</TotalTime>
  <Pages>66</Pages>
  <Words>17459</Words>
  <Characters>99518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Statuts de l’Union Nationale des Mutualités Libres</vt:lpstr>
    </vt:vector>
  </TitlesOfParts>
  <Company>M-Team</Company>
  <LinksUpToDate>false</LinksUpToDate>
  <CharactersWithSpaces>116744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creator>Lambert Anne (500)</dc:creator>
  <cp:lastModifiedBy>Steylemans Thierry (500)</cp:lastModifiedBy>
  <cp:revision>13</cp:revision>
  <cp:lastPrinted>2018-09-03T09:22:00Z</cp:lastPrinted>
  <dcterms:created xsi:type="dcterms:W3CDTF">2018-09-03T12:01:00Z</dcterms:created>
  <dcterms:modified xsi:type="dcterms:W3CDTF">2018-11-19T10:19:00Z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